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59" w:rsidRDefault="00B23959">
      <w:pPr>
        <w:rPr>
          <w:rFonts w:ascii="Tahoma" w:hAnsi="Tahoma" w:cs="Tahoma"/>
        </w:rPr>
      </w:pPr>
    </w:p>
    <w:p w:rsidR="00114B60" w:rsidRPr="00787266" w:rsidRDefault="00617A7D" w:rsidP="00617A7D">
      <w:pPr>
        <w:pStyle w:val="Ttulo2"/>
        <w:spacing w:after="240" w:line="180" w:lineRule="atLeast"/>
        <w:textAlignment w:val="center"/>
        <w:rPr>
          <w:rFonts w:ascii="Tahoma" w:hAnsi="Tahoma" w:cs="Tahoma"/>
          <w:bCs/>
          <w:sz w:val="27"/>
          <w:szCs w:val="27"/>
        </w:rPr>
      </w:pPr>
      <w:r w:rsidRPr="00787266">
        <w:rPr>
          <w:rFonts w:ascii="Tahoma" w:hAnsi="Tahoma" w:cs="Tahoma"/>
          <w:bCs/>
          <w:sz w:val="27"/>
          <w:szCs w:val="27"/>
        </w:rPr>
        <w:t xml:space="preserve"> </w:t>
      </w:r>
    </w:p>
    <w:p w:rsidR="001B59AC" w:rsidRPr="00787266" w:rsidRDefault="001B59AC" w:rsidP="001B59AC"/>
    <w:p w:rsidR="001B59AC" w:rsidRPr="00787266" w:rsidRDefault="001B59AC" w:rsidP="001B59AC"/>
    <w:p w:rsidR="001B59AC" w:rsidRPr="00787266" w:rsidRDefault="001B59AC" w:rsidP="001B59AC"/>
    <w:p w:rsidR="001B59AC" w:rsidRPr="00787266" w:rsidRDefault="001B59AC" w:rsidP="001B59AC"/>
    <w:p w:rsidR="001B59AC" w:rsidRPr="00787266" w:rsidRDefault="001B59AC" w:rsidP="00787266">
      <w:pPr>
        <w:ind w:left="5760" w:firstLine="720"/>
        <w:jc w:val="right"/>
        <w:rPr>
          <w:rFonts w:ascii="Arial" w:hAnsi="Arial" w:cs="Arial"/>
          <w:sz w:val="24"/>
          <w:szCs w:val="24"/>
        </w:rPr>
      </w:pPr>
      <w:r w:rsidRPr="00787266">
        <w:rPr>
          <w:rFonts w:ascii="Arial" w:hAnsi="Arial" w:cs="Arial"/>
          <w:sz w:val="24"/>
          <w:szCs w:val="24"/>
        </w:rPr>
        <w:t>Lima,</w:t>
      </w:r>
      <w:r w:rsidR="00787266">
        <w:rPr>
          <w:rFonts w:ascii="Arial" w:hAnsi="Arial" w:cs="Arial"/>
          <w:sz w:val="24"/>
          <w:szCs w:val="24"/>
        </w:rPr>
        <w:t xml:space="preserve"> </w:t>
      </w:r>
      <w:r w:rsidR="00E32F54" w:rsidRPr="00787266">
        <w:rPr>
          <w:rFonts w:ascii="Arial" w:hAnsi="Arial" w:cs="Arial"/>
          <w:sz w:val="24"/>
          <w:szCs w:val="24"/>
        </w:rPr>
        <w:t>March</w:t>
      </w:r>
      <w:r w:rsidRPr="00787266">
        <w:rPr>
          <w:rFonts w:ascii="Arial" w:hAnsi="Arial" w:cs="Arial"/>
          <w:sz w:val="24"/>
          <w:szCs w:val="24"/>
        </w:rPr>
        <w:t xml:space="preserve"> 2015</w:t>
      </w:r>
    </w:p>
    <w:p w:rsidR="001B59AC" w:rsidRPr="00787266" w:rsidRDefault="001B59AC" w:rsidP="001B59AC">
      <w:pPr>
        <w:rPr>
          <w:rFonts w:ascii="Arial" w:hAnsi="Arial" w:cs="Arial"/>
          <w:sz w:val="24"/>
          <w:szCs w:val="24"/>
        </w:rPr>
      </w:pPr>
    </w:p>
    <w:p w:rsidR="00AA3EDF" w:rsidRPr="00787266" w:rsidRDefault="00AA3EDF" w:rsidP="001B59AC">
      <w:pPr>
        <w:rPr>
          <w:rFonts w:ascii="Arial" w:hAnsi="Arial" w:cs="Arial"/>
          <w:sz w:val="24"/>
          <w:szCs w:val="24"/>
        </w:rPr>
      </w:pPr>
    </w:p>
    <w:p w:rsidR="00AA3EDF" w:rsidRPr="00787266" w:rsidRDefault="00AA3EDF" w:rsidP="001B59AC">
      <w:pPr>
        <w:rPr>
          <w:rFonts w:ascii="Arial" w:hAnsi="Arial" w:cs="Arial"/>
          <w:sz w:val="24"/>
          <w:szCs w:val="24"/>
        </w:rPr>
      </w:pPr>
    </w:p>
    <w:p w:rsidR="001B59AC" w:rsidRPr="00787266" w:rsidRDefault="001B59AC" w:rsidP="001B59AC">
      <w:pPr>
        <w:rPr>
          <w:rFonts w:ascii="Arial" w:hAnsi="Arial" w:cs="Arial"/>
          <w:b/>
          <w:sz w:val="24"/>
          <w:szCs w:val="24"/>
        </w:rPr>
      </w:pPr>
      <w:proofErr w:type="spellStart"/>
      <w:r w:rsidRPr="00787266">
        <w:rPr>
          <w:rFonts w:ascii="Arial" w:hAnsi="Arial" w:cs="Arial"/>
          <w:b/>
          <w:sz w:val="24"/>
          <w:szCs w:val="24"/>
        </w:rPr>
        <w:t>Ferreycorp</w:t>
      </w:r>
      <w:proofErr w:type="spellEnd"/>
      <w:r w:rsidRPr="00787266">
        <w:rPr>
          <w:rFonts w:ascii="Arial" w:hAnsi="Arial" w:cs="Arial"/>
          <w:b/>
          <w:sz w:val="24"/>
          <w:szCs w:val="24"/>
        </w:rPr>
        <w:t xml:space="preserve"> S</w:t>
      </w:r>
      <w:r w:rsidR="00D93C8E" w:rsidRPr="00787266">
        <w:rPr>
          <w:rFonts w:ascii="Arial" w:hAnsi="Arial" w:cs="Arial"/>
          <w:b/>
          <w:sz w:val="24"/>
          <w:szCs w:val="24"/>
        </w:rPr>
        <w:t>.</w:t>
      </w:r>
      <w:r w:rsidRPr="00787266">
        <w:rPr>
          <w:rFonts w:ascii="Arial" w:hAnsi="Arial" w:cs="Arial"/>
          <w:b/>
          <w:sz w:val="24"/>
          <w:szCs w:val="24"/>
        </w:rPr>
        <w:t>A</w:t>
      </w:r>
      <w:r w:rsidR="00D93C8E" w:rsidRPr="00787266">
        <w:rPr>
          <w:rFonts w:ascii="Arial" w:hAnsi="Arial" w:cs="Arial"/>
          <w:b/>
          <w:sz w:val="24"/>
          <w:szCs w:val="24"/>
        </w:rPr>
        <w:t>.</w:t>
      </w:r>
      <w:r w:rsidRPr="00787266">
        <w:rPr>
          <w:rFonts w:ascii="Arial" w:hAnsi="Arial" w:cs="Arial"/>
          <w:b/>
          <w:sz w:val="24"/>
          <w:szCs w:val="24"/>
        </w:rPr>
        <w:t>A</w:t>
      </w:r>
      <w:r w:rsidR="00D93C8E" w:rsidRPr="00787266">
        <w:rPr>
          <w:rFonts w:ascii="Arial" w:hAnsi="Arial" w:cs="Arial"/>
          <w:b/>
          <w:sz w:val="24"/>
          <w:szCs w:val="24"/>
        </w:rPr>
        <w:t>.</w:t>
      </w:r>
    </w:p>
    <w:p w:rsidR="001B59AC" w:rsidRPr="00AA3EDF" w:rsidRDefault="00787266" w:rsidP="001B59AC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Lima</w:t>
      </w:r>
    </w:p>
    <w:p w:rsidR="001B59AC" w:rsidRDefault="001B59AC" w:rsidP="001B59AC">
      <w:pPr>
        <w:rPr>
          <w:rFonts w:ascii="Arial" w:hAnsi="Arial" w:cs="Arial"/>
          <w:sz w:val="24"/>
          <w:szCs w:val="24"/>
          <w:lang w:val="es-ES"/>
        </w:rPr>
      </w:pPr>
    </w:p>
    <w:p w:rsidR="00AA3EDF" w:rsidRDefault="00AA3EDF" w:rsidP="001B59AC">
      <w:pPr>
        <w:rPr>
          <w:rFonts w:ascii="Arial" w:hAnsi="Arial" w:cs="Arial"/>
          <w:sz w:val="24"/>
          <w:szCs w:val="24"/>
          <w:lang w:val="es-ES"/>
        </w:rPr>
      </w:pPr>
    </w:p>
    <w:p w:rsidR="001B59AC" w:rsidRPr="00787266" w:rsidRDefault="00E32F54" w:rsidP="001B59AC">
      <w:pPr>
        <w:rPr>
          <w:rFonts w:ascii="Arial" w:hAnsi="Arial" w:cs="Arial"/>
          <w:sz w:val="24"/>
          <w:szCs w:val="24"/>
        </w:rPr>
      </w:pPr>
      <w:r w:rsidRPr="00787266">
        <w:rPr>
          <w:rFonts w:ascii="Arial" w:hAnsi="Arial" w:cs="Arial"/>
          <w:sz w:val="24"/>
          <w:szCs w:val="24"/>
        </w:rPr>
        <w:t>Dear Sirs</w:t>
      </w:r>
    </w:p>
    <w:p w:rsidR="00AA3EDF" w:rsidRPr="00787266" w:rsidRDefault="00AA3EDF" w:rsidP="001B59AC">
      <w:pPr>
        <w:rPr>
          <w:rFonts w:ascii="Arial" w:hAnsi="Arial" w:cs="Arial"/>
          <w:sz w:val="24"/>
          <w:szCs w:val="24"/>
        </w:rPr>
      </w:pPr>
    </w:p>
    <w:p w:rsidR="001B59AC" w:rsidRPr="00E32F54" w:rsidRDefault="00787266" w:rsidP="00C96B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my capacity as </w:t>
      </w:r>
      <w:r w:rsidR="00E32F54" w:rsidRPr="00E32F54">
        <w:rPr>
          <w:rFonts w:ascii="Arial" w:hAnsi="Arial" w:cs="Arial"/>
          <w:sz w:val="24"/>
          <w:szCs w:val="24"/>
        </w:rPr>
        <w:t xml:space="preserve">shareholder of </w:t>
      </w:r>
      <w:proofErr w:type="spellStart"/>
      <w:r w:rsidR="001B59AC" w:rsidRPr="00E32F54">
        <w:rPr>
          <w:rFonts w:ascii="Arial" w:hAnsi="Arial" w:cs="Arial"/>
          <w:sz w:val="24"/>
          <w:szCs w:val="24"/>
        </w:rPr>
        <w:t>Ferreycorp</w:t>
      </w:r>
      <w:proofErr w:type="spellEnd"/>
      <w:r w:rsidR="001B59AC" w:rsidRPr="00E32F54">
        <w:rPr>
          <w:rFonts w:ascii="Arial" w:hAnsi="Arial" w:cs="Arial"/>
          <w:sz w:val="24"/>
          <w:szCs w:val="24"/>
        </w:rPr>
        <w:t xml:space="preserve"> S</w:t>
      </w:r>
      <w:r w:rsidR="003D4789" w:rsidRPr="00E32F54">
        <w:rPr>
          <w:rFonts w:ascii="Arial" w:hAnsi="Arial" w:cs="Arial"/>
          <w:sz w:val="24"/>
          <w:szCs w:val="24"/>
        </w:rPr>
        <w:t>.</w:t>
      </w:r>
      <w:r w:rsidR="001B59AC" w:rsidRPr="00E32F54">
        <w:rPr>
          <w:rFonts w:ascii="Arial" w:hAnsi="Arial" w:cs="Arial"/>
          <w:sz w:val="24"/>
          <w:szCs w:val="24"/>
        </w:rPr>
        <w:t>A</w:t>
      </w:r>
      <w:r w:rsidR="003D4789" w:rsidRPr="00E32F54">
        <w:rPr>
          <w:rFonts w:ascii="Arial" w:hAnsi="Arial" w:cs="Arial"/>
          <w:sz w:val="24"/>
          <w:szCs w:val="24"/>
        </w:rPr>
        <w:t>.</w:t>
      </w:r>
      <w:r w:rsidR="001B59AC" w:rsidRPr="00E32F54">
        <w:rPr>
          <w:rFonts w:ascii="Arial" w:hAnsi="Arial" w:cs="Arial"/>
          <w:sz w:val="24"/>
          <w:szCs w:val="24"/>
        </w:rPr>
        <w:t>A</w:t>
      </w:r>
      <w:r w:rsidR="003D4789" w:rsidRPr="00E32F54">
        <w:rPr>
          <w:rFonts w:ascii="Arial" w:hAnsi="Arial" w:cs="Arial"/>
          <w:sz w:val="24"/>
          <w:szCs w:val="24"/>
        </w:rPr>
        <w:t>.</w:t>
      </w:r>
      <w:r w:rsidR="00E32F54" w:rsidRPr="00E32F54">
        <w:rPr>
          <w:rFonts w:ascii="Arial" w:hAnsi="Arial" w:cs="Arial"/>
          <w:sz w:val="24"/>
          <w:szCs w:val="24"/>
        </w:rPr>
        <w:t xml:space="preserve"> with </w:t>
      </w:r>
      <w:r w:rsidR="001B59AC" w:rsidRPr="00E32F54">
        <w:rPr>
          <w:rFonts w:ascii="Arial" w:hAnsi="Arial" w:cs="Arial"/>
          <w:sz w:val="24"/>
          <w:szCs w:val="24"/>
        </w:rPr>
        <w:t xml:space="preserve">_____________      </w:t>
      </w:r>
      <w:r w:rsidR="00E32F54" w:rsidRPr="00E32F54">
        <w:rPr>
          <w:rFonts w:ascii="Arial" w:hAnsi="Arial" w:cs="Arial"/>
          <w:sz w:val="24"/>
          <w:szCs w:val="24"/>
        </w:rPr>
        <w:t>shares</w:t>
      </w:r>
      <w:r w:rsidR="001B59AC" w:rsidRPr="00E32F54">
        <w:rPr>
          <w:rFonts w:ascii="Arial" w:hAnsi="Arial" w:cs="Arial"/>
          <w:sz w:val="24"/>
          <w:szCs w:val="24"/>
        </w:rPr>
        <w:t xml:space="preserve">, </w:t>
      </w:r>
      <w:r w:rsidR="00E32F54" w:rsidRPr="00E32F54">
        <w:rPr>
          <w:rFonts w:ascii="Arial" w:hAnsi="Arial" w:cs="Arial"/>
          <w:sz w:val="24"/>
          <w:szCs w:val="24"/>
        </w:rPr>
        <w:t xml:space="preserve">I hereby grant a proxy to </w:t>
      </w:r>
      <w:proofErr w:type="spellStart"/>
      <w:r w:rsidR="00E32F54" w:rsidRPr="00E32F54">
        <w:rPr>
          <w:rFonts w:ascii="Arial" w:hAnsi="Arial" w:cs="Arial"/>
          <w:sz w:val="24"/>
          <w:szCs w:val="24"/>
        </w:rPr>
        <w:t>Mr</w:t>
      </w:r>
      <w:proofErr w:type="spellEnd"/>
      <w:r w:rsidR="001B59AC" w:rsidRPr="00E32F54">
        <w:rPr>
          <w:rFonts w:ascii="Arial" w:hAnsi="Arial" w:cs="Arial"/>
          <w:sz w:val="24"/>
          <w:szCs w:val="24"/>
        </w:rPr>
        <w:t>(</w:t>
      </w:r>
      <w:r w:rsidR="00E32F54" w:rsidRPr="00E32F54">
        <w:rPr>
          <w:rFonts w:ascii="Arial" w:hAnsi="Arial" w:cs="Arial"/>
          <w:sz w:val="24"/>
          <w:szCs w:val="24"/>
        </w:rPr>
        <w:t>s</w:t>
      </w:r>
      <w:r w:rsidR="001B59AC" w:rsidRPr="00E32F54">
        <w:rPr>
          <w:rFonts w:ascii="Arial" w:hAnsi="Arial" w:cs="Arial"/>
          <w:sz w:val="24"/>
          <w:szCs w:val="24"/>
        </w:rPr>
        <w:t xml:space="preserve">) ______________________ </w:t>
      </w:r>
      <w:r w:rsidR="00E32F54" w:rsidRPr="00E32F54">
        <w:rPr>
          <w:rFonts w:ascii="Arial" w:hAnsi="Arial" w:cs="Arial"/>
          <w:sz w:val="24"/>
          <w:szCs w:val="24"/>
        </w:rPr>
        <w:t>to re</w:t>
      </w:r>
      <w:r>
        <w:rPr>
          <w:rFonts w:ascii="Arial" w:hAnsi="Arial" w:cs="Arial"/>
          <w:sz w:val="24"/>
          <w:szCs w:val="24"/>
        </w:rPr>
        <w:t>present me at the mandatory ann</w:t>
      </w:r>
      <w:r w:rsidR="00E32F54" w:rsidRPr="00E32F54">
        <w:rPr>
          <w:rFonts w:ascii="Arial" w:hAnsi="Arial" w:cs="Arial"/>
          <w:sz w:val="24"/>
          <w:szCs w:val="24"/>
        </w:rPr>
        <w:t>ual general meeting of shareholders</w:t>
      </w:r>
      <w:r w:rsidR="001B59AC" w:rsidRPr="00E32F54">
        <w:rPr>
          <w:rFonts w:ascii="Arial" w:hAnsi="Arial" w:cs="Arial"/>
          <w:sz w:val="24"/>
          <w:szCs w:val="24"/>
        </w:rPr>
        <w:t xml:space="preserve">, </w:t>
      </w:r>
      <w:r w:rsidR="00E32F54" w:rsidRPr="00E32F54">
        <w:rPr>
          <w:rFonts w:ascii="Arial" w:hAnsi="Arial" w:cs="Arial"/>
          <w:sz w:val="24"/>
          <w:szCs w:val="24"/>
        </w:rPr>
        <w:t>convened for Monday March</w:t>
      </w:r>
      <w:r w:rsidR="001B59AC" w:rsidRPr="00E32F54">
        <w:rPr>
          <w:rFonts w:ascii="Arial" w:hAnsi="Arial" w:cs="Arial"/>
          <w:sz w:val="24"/>
          <w:szCs w:val="24"/>
        </w:rPr>
        <w:t xml:space="preserve"> 30</w:t>
      </w:r>
      <w:r w:rsidR="00E32F54" w:rsidRPr="00E32F5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r w:rsidR="001B59AC" w:rsidRPr="00E32F54">
        <w:rPr>
          <w:rFonts w:ascii="Arial" w:hAnsi="Arial" w:cs="Arial"/>
          <w:sz w:val="24"/>
          <w:szCs w:val="24"/>
        </w:rPr>
        <w:t>2015</w:t>
      </w:r>
      <w:r w:rsidR="00B224A9" w:rsidRPr="00E32F54">
        <w:rPr>
          <w:rFonts w:ascii="Arial" w:hAnsi="Arial" w:cs="Arial"/>
          <w:sz w:val="24"/>
          <w:szCs w:val="24"/>
        </w:rPr>
        <w:t>.</w:t>
      </w:r>
      <w:r w:rsidR="001B59AC" w:rsidRPr="00E32F54">
        <w:rPr>
          <w:rFonts w:ascii="Arial" w:hAnsi="Arial" w:cs="Arial"/>
          <w:sz w:val="24"/>
          <w:szCs w:val="24"/>
        </w:rPr>
        <w:t xml:space="preserve"> </w:t>
      </w:r>
    </w:p>
    <w:p w:rsidR="00AA3EDF" w:rsidRPr="00E32F54" w:rsidRDefault="00AA3EDF" w:rsidP="001B59AC">
      <w:pPr>
        <w:rPr>
          <w:rFonts w:ascii="Arial" w:hAnsi="Arial" w:cs="Arial"/>
          <w:sz w:val="24"/>
          <w:szCs w:val="24"/>
        </w:rPr>
      </w:pPr>
    </w:p>
    <w:p w:rsidR="00E32F54" w:rsidRPr="00E32F54" w:rsidRDefault="00E32F54" w:rsidP="00E32F54">
      <w:pPr>
        <w:ind w:right="-14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787266">
        <w:rPr>
          <w:rFonts w:ascii="Arial" w:hAnsi="Arial" w:cs="Arial"/>
          <w:sz w:val="24"/>
          <w:szCs w:val="24"/>
        </w:rPr>
        <w:t>proxy is also valid for subsequ</w:t>
      </w:r>
      <w:r>
        <w:rPr>
          <w:rFonts w:ascii="Arial" w:hAnsi="Arial" w:cs="Arial"/>
          <w:sz w:val="24"/>
          <w:szCs w:val="24"/>
        </w:rPr>
        <w:t>ent calls in the event that the required quorum is not reached.</w:t>
      </w:r>
    </w:p>
    <w:p w:rsidR="001B59AC" w:rsidRDefault="001B59AC" w:rsidP="001B59AC"/>
    <w:p w:rsidR="00010327" w:rsidRDefault="00010327" w:rsidP="001B59AC"/>
    <w:p w:rsidR="00787266" w:rsidRPr="00E32F54" w:rsidRDefault="00787266" w:rsidP="001B59AC"/>
    <w:tbl>
      <w:tblPr>
        <w:tblpPr w:leftFromText="141" w:rightFromText="141" w:vertAnchor="page" w:horzAnchor="page" w:tblpX="678" w:tblpY="7686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99"/>
        <w:gridCol w:w="1630"/>
        <w:gridCol w:w="1488"/>
        <w:gridCol w:w="1418"/>
      </w:tblGrid>
      <w:tr w:rsidR="00AA3EDF" w:rsidRPr="007B7792" w:rsidTr="00010327">
        <w:trPr>
          <w:gridBefore w:val="1"/>
          <w:wBefore w:w="567" w:type="dxa"/>
          <w:trHeight w:val="689"/>
        </w:trPr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8000"/>
            <w:vAlign w:val="center"/>
            <w:hideMark/>
          </w:tcPr>
          <w:p w:rsidR="00AA3EDF" w:rsidRPr="00E32F54" w:rsidRDefault="008073B5" w:rsidP="00787266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</w:pPr>
            <w:bookmarkStart w:id="0" w:name="_GoBack"/>
            <w:bookmarkEnd w:id="0"/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Metters</w:t>
            </w:r>
            <w:proofErr w:type="spellEnd"/>
            <w:r w:rsidR="00E32F54" w:rsidRP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 xml:space="preserve"> scheduled for </w:t>
            </w:r>
            <w:r w:rsid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the m</w:t>
            </w:r>
            <w:r w:rsidR="00E32F54" w:rsidRP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 xml:space="preserve">andatory </w:t>
            </w:r>
            <w:proofErr w:type="spellStart"/>
            <w:r w:rsid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a</w:t>
            </w:r>
            <w:r w:rsidR="00E32F54" w:rsidRP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nual</w:t>
            </w:r>
            <w:proofErr w:type="spellEnd"/>
            <w:r w:rsidR="00E32F54" w:rsidRP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 xml:space="preserve"> </w:t>
            </w:r>
            <w:r w:rsid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general m</w:t>
            </w:r>
            <w:r w:rsidR="00E32F54" w:rsidRP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eastAsia="es-ES"/>
              </w:rPr>
              <w:t>eeting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vAlign w:val="center"/>
          </w:tcPr>
          <w:p w:rsidR="00AA3EDF" w:rsidRDefault="00787266" w:rsidP="00787266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In favo</w:t>
            </w:r>
            <w:r w:rsidR="00E32F54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r</w:t>
            </w:r>
            <w:r w:rsidR="00AA3EDF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 xml:space="preserve"> (*)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8000"/>
            <w:vAlign w:val="center"/>
          </w:tcPr>
          <w:p w:rsidR="00AA3EDF" w:rsidRDefault="00E32F54" w:rsidP="00787266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Against</w:t>
            </w:r>
            <w:proofErr w:type="spellEnd"/>
            <w:r w:rsidR="00AA3EDF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 xml:space="preserve"> (*)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AA3EDF" w:rsidRPr="002170C5" w:rsidRDefault="00010327" w:rsidP="00787266">
            <w:pPr>
              <w:jc w:val="center"/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Abstain</w:t>
            </w:r>
            <w:proofErr w:type="spellEnd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from</w:t>
            </w:r>
            <w:proofErr w:type="spellEnd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voting</w:t>
            </w:r>
            <w:proofErr w:type="spellEnd"/>
            <w:r w:rsidR="00AA3EDF">
              <w:rPr>
                <w:rFonts w:ascii="Tahoma" w:hAnsi="Tahoma" w:cs="Tahoma"/>
                <w:b/>
                <w:bCs/>
                <w:color w:val="FFFFFF"/>
                <w:sz w:val="22"/>
                <w:szCs w:val="24"/>
                <w:lang w:val="es-ES" w:eastAsia="es-ES"/>
              </w:rPr>
              <w:t>(*)</w:t>
            </w:r>
          </w:p>
        </w:tc>
      </w:tr>
      <w:tr w:rsidR="00AA3EDF" w:rsidRPr="00902E0C" w:rsidTr="00010327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EDF" w:rsidRPr="00D93C8E" w:rsidRDefault="00AA3EDF" w:rsidP="007872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AA3EDF" w:rsidRPr="00D93C8E" w:rsidRDefault="00AA3EDF" w:rsidP="007872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1.</w:t>
            </w:r>
          </w:p>
          <w:p w:rsidR="00AA3EDF" w:rsidRPr="00D93C8E" w:rsidRDefault="00AA3EDF" w:rsidP="007872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902E0C" w:rsidRDefault="00902E0C" w:rsidP="007872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E0C">
              <w:rPr>
                <w:rFonts w:ascii="Arial" w:hAnsi="Arial" w:cs="Arial"/>
                <w:sz w:val="24"/>
                <w:szCs w:val="24"/>
              </w:rPr>
              <w:t>Review and approval of the 2014 report, which includes an analysis and discussion of the financial statements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EDF" w:rsidRPr="00E32F54" w:rsidTr="00010327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EDF" w:rsidRPr="00D93C8E" w:rsidRDefault="00AA3EDF" w:rsidP="007872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2.</w:t>
            </w:r>
          </w:p>
        </w:tc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902E0C" w:rsidRDefault="00902E0C" w:rsidP="0078726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2E0C">
              <w:rPr>
                <w:rFonts w:ascii="Arial" w:hAnsi="Arial" w:cs="Arial"/>
                <w:sz w:val="24"/>
                <w:szCs w:val="24"/>
              </w:rPr>
              <w:t>Distribution of profits for the year 2014.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DF" w:rsidRPr="00E32F54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EDF" w:rsidRPr="00E32F54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DF" w:rsidRPr="00E32F54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EDF" w:rsidRPr="00902E0C" w:rsidTr="00010327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3EDF" w:rsidRPr="00D93C8E" w:rsidRDefault="00AA3EDF" w:rsidP="00787266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93C8E">
              <w:rPr>
                <w:rFonts w:ascii="Arial" w:hAnsi="Arial" w:cs="Arial"/>
                <w:sz w:val="24"/>
                <w:szCs w:val="24"/>
                <w:lang w:val="es-ES"/>
              </w:rPr>
              <w:t>3.</w:t>
            </w:r>
          </w:p>
        </w:tc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EDF" w:rsidRPr="00902E0C" w:rsidRDefault="00902E0C" w:rsidP="0078726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902E0C">
              <w:rPr>
                <w:rFonts w:ascii="Arial" w:hAnsi="Arial" w:cs="Arial"/>
                <w:sz w:val="24"/>
                <w:szCs w:val="24"/>
              </w:rPr>
              <w:t>Appointment of the external auditors for 2015.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DF" w:rsidRPr="00902E0C" w:rsidRDefault="00AA3EDF" w:rsidP="007872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4A9" w:rsidRPr="00902E0C" w:rsidRDefault="00902E0C" w:rsidP="0080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In the case a </w:t>
      </w:r>
      <w:proofErr w:type="spellStart"/>
      <w:r w:rsidR="008073B5">
        <w:rPr>
          <w:rFonts w:ascii="Arial" w:hAnsi="Arial" w:cs="Arial"/>
          <w:sz w:val="24"/>
          <w:szCs w:val="24"/>
        </w:rPr>
        <w:t>respone</w:t>
      </w:r>
      <w:proofErr w:type="spellEnd"/>
      <w:r w:rsidR="00447ACF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left blank</w:t>
      </w:r>
      <w:r w:rsidRPr="00902E0C">
        <w:rPr>
          <w:rFonts w:ascii="Arial" w:hAnsi="Arial" w:cs="Arial"/>
          <w:sz w:val="24"/>
          <w:szCs w:val="24"/>
        </w:rPr>
        <w:t xml:space="preserve">; a vote in favor </w:t>
      </w:r>
      <w:r>
        <w:rPr>
          <w:rFonts w:ascii="Arial" w:hAnsi="Arial" w:cs="Arial"/>
          <w:sz w:val="24"/>
          <w:szCs w:val="24"/>
        </w:rPr>
        <w:t>will be considered</w:t>
      </w:r>
      <w:r w:rsidR="008073B5">
        <w:rPr>
          <w:rFonts w:ascii="Arial" w:hAnsi="Arial" w:cs="Arial"/>
          <w:sz w:val="24"/>
          <w:szCs w:val="24"/>
        </w:rPr>
        <w:t xml:space="preserve"> in the respective matter.</w:t>
      </w:r>
      <w:r w:rsidR="008073B5" w:rsidRPr="00902E0C">
        <w:rPr>
          <w:rFonts w:ascii="Arial" w:hAnsi="Arial" w:cs="Arial"/>
          <w:sz w:val="24"/>
          <w:szCs w:val="24"/>
        </w:rPr>
        <w:t xml:space="preserve"> </w:t>
      </w:r>
    </w:p>
    <w:p w:rsidR="00AA3EDF" w:rsidRPr="00902E0C" w:rsidRDefault="00AA3EDF" w:rsidP="002170C5">
      <w:pPr>
        <w:rPr>
          <w:rFonts w:ascii="Arial" w:hAnsi="Arial" w:cs="Arial"/>
          <w:sz w:val="24"/>
          <w:szCs w:val="24"/>
        </w:rPr>
      </w:pPr>
    </w:p>
    <w:p w:rsidR="00AA3EDF" w:rsidRDefault="00AA3EDF" w:rsidP="002170C5">
      <w:pPr>
        <w:rPr>
          <w:rFonts w:ascii="Arial" w:hAnsi="Arial" w:cs="Arial"/>
          <w:sz w:val="24"/>
          <w:szCs w:val="24"/>
        </w:rPr>
      </w:pPr>
    </w:p>
    <w:p w:rsidR="008073B5" w:rsidRPr="00902E0C" w:rsidRDefault="008073B5" w:rsidP="002170C5">
      <w:pPr>
        <w:rPr>
          <w:rFonts w:ascii="Arial" w:hAnsi="Arial" w:cs="Arial"/>
          <w:sz w:val="24"/>
          <w:szCs w:val="24"/>
        </w:rPr>
      </w:pPr>
    </w:p>
    <w:p w:rsidR="00B224A9" w:rsidRPr="00D93C8E" w:rsidRDefault="00902E0C" w:rsidP="002170C5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Yours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faithfully</w:t>
      </w:r>
      <w:proofErr w:type="spellEnd"/>
      <w:r>
        <w:rPr>
          <w:rFonts w:ascii="Arial" w:hAnsi="Arial" w:cs="Arial"/>
          <w:sz w:val="24"/>
          <w:szCs w:val="24"/>
          <w:lang w:val="es-ES"/>
        </w:rPr>
        <w:t>,</w:t>
      </w:r>
    </w:p>
    <w:p w:rsidR="00B224A9" w:rsidRPr="00D93C8E" w:rsidRDefault="00B224A9" w:rsidP="002170C5">
      <w:pPr>
        <w:rPr>
          <w:rFonts w:ascii="Arial" w:hAnsi="Arial" w:cs="Arial"/>
          <w:sz w:val="24"/>
          <w:szCs w:val="24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Default="00B224A9" w:rsidP="002170C5">
      <w:pPr>
        <w:rPr>
          <w:rFonts w:ascii="Tahoma" w:hAnsi="Tahoma" w:cs="Tahoma"/>
          <w:color w:val="002060"/>
          <w:lang w:val="es-ES"/>
        </w:rPr>
      </w:pPr>
    </w:p>
    <w:p w:rsidR="00B224A9" w:rsidRPr="002170C5" w:rsidRDefault="00B224A9" w:rsidP="002170C5">
      <w:pPr>
        <w:rPr>
          <w:rFonts w:ascii="Tahoma" w:hAnsi="Tahoma" w:cs="Tahoma"/>
          <w:color w:val="002060"/>
          <w:lang w:val="es-ES"/>
        </w:rPr>
      </w:pPr>
      <w:r>
        <w:rPr>
          <w:rFonts w:ascii="Tahoma" w:hAnsi="Tahoma" w:cs="Tahoma"/>
          <w:color w:val="002060"/>
          <w:lang w:val="es-ES"/>
        </w:rPr>
        <w:t>___________________________________</w:t>
      </w:r>
    </w:p>
    <w:sectPr w:rsidR="00B224A9" w:rsidRPr="002170C5" w:rsidSect="00BB1D6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8" w:right="1275" w:bottom="663" w:left="1418" w:header="5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2F" w:rsidRDefault="00E7332F">
      <w:r>
        <w:separator/>
      </w:r>
    </w:p>
  </w:endnote>
  <w:endnote w:type="continuationSeparator" w:id="0">
    <w:p w:rsidR="00E7332F" w:rsidRDefault="00E7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Pr="005030F1" w:rsidRDefault="005030F1" w:rsidP="005030F1">
    <w:pPr>
      <w:pStyle w:val="Encabezado"/>
      <w:jc w:val="right"/>
      <w:rPr>
        <w:rStyle w:val="Nmerodepgina"/>
        <w:rFonts w:ascii="Tahoma" w:hAnsi="Tahoma" w:cs="Tahoma"/>
        <w:i/>
        <w:sz w:val="18"/>
        <w:lang w:val="es-ES"/>
      </w:rPr>
    </w:pPr>
    <w:r w:rsidRPr="005030F1">
      <w:rPr>
        <w:rFonts w:ascii="Tahoma" w:hAnsi="Tahoma" w:cs="Tahoma"/>
        <w:i/>
        <w:sz w:val="18"/>
      </w:rPr>
      <w:t xml:space="preserve">Page </w:t>
    </w:r>
    <w:r>
      <w:rPr>
        <w:rStyle w:val="Nmerodepgina"/>
        <w:rFonts w:ascii="Tahoma" w:hAnsi="Tahoma" w:cs="Tahoma"/>
        <w:i/>
        <w:sz w:val="18"/>
      </w:rPr>
      <w:fldChar w:fldCharType="begin"/>
    </w:r>
    <w:r>
      <w:rPr>
        <w:rStyle w:val="Nmerodepgina"/>
        <w:rFonts w:ascii="Tahoma" w:hAnsi="Tahoma" w:cs="Tahoma"/>
        <w:i/>
        <w:sz w:val="18"/>
      </w:rPr>
      <w:instrText xml:space="preserve"> PAGE  \* Arabic </w:instrText>
    </w:r>
    <w:r>
      <w:rPr>
        <w:rStyle w:val="Nmerodepgina"/>
        <w:rFonts w:ascii="Tahoma" w:hAnsi="Tahoma" w:cs="Tahoma"/>
        <w:i/>
        <w:sz w:val="18"/>
      </w:rPr>
      <w:fldChar w:fldCharType="separate"/>
    </w:r>
    <w:r w:rsidR="007B7792">
      <w:rPr>
        <w:rStyle w:val="Nmerodepgina"/>
        <w:rFonts w:ascii="Tahoma" w:hAnsi="Tahoma" w:cs="Tahoma"/>
        <w:i/>
        <w:noProof/>
        <w:sz w:val="18"/>
      </w:rPr>
      <w:t>2</w:t>
    </w:r>
    <w:r>
      <w:rPr>
        <w:rStyle w:val="Nmerodepgina"/>
        <w:rFonts w:ascii="Tahoma" w:hAnsi="Tahoma" w:cs="Tahoma"/>
        <w:i/>
        <w:sz w:val="18"/>
      </w:rPr>
      <w:fldChar w:fldCharType="end"/>
    </w:r>
    <w:r w:rsidRPr="005030F1">
      <w:rPr>
        <w:rStyle w:val="Nmerodepgina"/>
        <w:rFonts w:ascii="Tahoma" w:hAnsi="Tahoma" w:cs="Tahoma"/>
        <w:i/>
        <w:sz w:val="18"/>
      </w:rPr>
      <w:t xml:space="preserve"> </w:t>
    </w:r>
    <w:r w:rsidRPr="005030F1">
      <w:rPr>
        <w:rFonts w:ascii="Tahoma" w:hAnsi="Tahoma" w:cs="Tahoma"/>
        <w:i/>
        <w:sz w:val="18"/>
      </w:rPr>
      <w:t xml:space="preserve">of </w:t>
    </w:r>
    <w:r w:rsidRPr="005030F1">
      <w:rPr>
        <w:rFonts w:ascii="Tahoma" w:hAnsi="Tahoma" w:cs="Tahoma"/>
        <w:i/>
        <w:sz w:val="18"/>
      </w:rPr>
      <w:fldChar w:fldCharType="begin"/>
    </w:r>
    <w:r w:rsidRPr="005030F1">
      <w:rPr>
        <w:rFonts w:ascii="Tahoma" w:hAnsi="Tahoma" w:cs="Tahoma"/>
        <w:i/>
        <w:sz w:val="18"/>
      </w:rPr>
      <w:instrText xml:space="preserve"> NUMPAGES   \* MERGEFORMAT </w:instrText>
    </w:r>
    <w:r w:rsidRPr="005030F1">
      <w:rPr>
        <w:rFonts w:ascii="Tahoma" w:hAnsi="Tahoma" w:cs="Tahoma"/>
        <w:i/>
        <w:sz w:val="18"/>
      </w:rPr>
      <w:fldChar w:fldCharType="separate"/>
    </w:r>
    <w:r w:rsidR="00E639DE">
      <w:rPr>
        <w:rFonts w:ascii="Tahoma" w:hAnsi="Tahoma" w:cs="Tahoma"/>
        <w:i/>
        <w:noProof/>
        <w:sz w:val="18"/>
      </w:rPr>
      <w:t>1</w:t>
    </w:r>
    <w:r w:rsidRPr="005030F1">
      <w:rPr>
        <w:rFonts w:ascii="Tahoma" w:hAnsi="Tahoma" w:cs="Tahoma"/>
        <w:i/>
        <w:sz w:val="18"/>
      </w:rPr>
      <w:fldChar w:fldCharType="end"/>
    </w:r>
  </w:p>
  <w:p w:rsidR="00546595" w:rsidRDefault="00546595">
    <w:pPr>
      <w:pStyle w:val="Piedepgin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 w:rsidP="005030F1">
    <w:pPr>
      <w:pStyle w:val="Encabezado"/>
      <w:jc w:val="right"/>
      <w:rPr>
        <w:rFonts w:ascii="Tahoma" w:hAnsi="Tahoma" w:cs="Tahoma"/>
        <w:i/>
        <w:sz w:val="18"/>
      </w:rPr>
    </w:pPr>
  </w:p>
  <w:p w:rsidR="00DC42E8" w:rsidRDefault="00DC4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2F" w:rsidRDefault="00E7332F">
      <w:r>
        <w:separator/>
      </w:r>
    </w:p>
  </w:footnote>
  <w:footnote w:type="continuationSeparator" w:id="0">
    <w:p w:rsidR="00E7332F" w:rsidRDefault="00E7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Pr="005030F1" w:rsidRDefault="005030F1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95" w:rsidRDefault="00546595" w:rsidP="00BE2365">
    <w:pPr>
      <w:pStyle w:val="Encabezado"/>
      <w:tabs>
        <w:tab w:val="clear" w:pos="8640"/>
        <w:tab w:val="right" w:pos="9214"/>
      </w:tabs>
      <w:spacing w:before="120"/>
    </w:pPr>
    <w:r>
      <w:t xml:space="preserve">                                   </w:t>
    </w:r>
    <w:r>
      <w:tab/>
      <w:t xml:space="preserve">           </w:t>
    </w:r>
  </w:p>
  <w:p w:rsidR="00546595" w:rsidRDefault="00546595">
    <w:pPr>
      <w:pStyle w:val="Encabezado"/>
      <w:tabs>
        <w:tab w:val="clear" w:pos="8640"/>
        <w:tab w:val="right" w:pos="9214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027914F2"/>
    <w:multiLevelType w:val="singleLevel"/>
    <w:tmpl w:val="F4561DF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>
    <w:nsid w:val="0512416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8204E"/>
    <w:multiLevelType w:val="singleLevel"/>
    <w:tmpl w:val="15F49D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560BD5"/>
    <w:multiLevelType w:val="hybridMultilevel"/>
    <w:tmpl w:val="268E5FFE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E76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D84244"/>
    <w:multiLevelType w:val="hybridMultilevel"/>
    <w:tmpl w:val="8810759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02A583D"/>
    <w:multiLevelType w:val="hybridMultilevel"/>
    <w:tmpl w:val="BAF853AA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12230C2F"/>
    <w:multiLevelType w:val="hybridMultilevel"/>
    <w:tmpl w:val="33E2E6B2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>
    <w:nsid w:val="16090BEC"/>
    <w:multiLevelType w:val="multilevel"/>
    <w:tmpl w:val="2B8C06D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20D4F"/>
    <w:multiLevelType w:val="hybridMultilevel"/>
    <w:tmpl w:val="24D4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046A6"/>
    <w:multiLevelType w:val="singleLevel"/>
    <w:tmpl w:val="FF4EE26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0A9330A"/>
    <w:multiLevelType w:val="hybridMultilevel"/>
    <w:tmpl w:val="913C0F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BC6727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E875BF"/>
    <w:multiLevelType w:val="singleLevel"/>
    <w:tmpl w:val="CE2AD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26F1309A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6207BB"/>
    <w:multiLevelType w:val="singleLevel"/>
    <w:tmpl w:val="788C09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C654E15"/>
    <w:multiLevelType w:val="singleLevel"/>
    <w:tmpl w:val="929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7">
    <w:nsid w:val="32727AFF"/>
    <w:multiLevelType w:val="hybridMultilevel"/>
    <w:tmpl w:val="9FFCEEE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332B47E3"/>
    <w:multiLevelType w:val="hybridMultilevel"/>
    <w:tmpl w:val="9FAE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0D0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995EA2"/>
    <w:multiLevelType w:val="singleLevel"/>
    <w:tmpl w:val="46440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5A7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9C906FF"/>
    <w:multiLevelType w:val="hybridMultilevel"/>
    <w:tmpl w:val="3FC83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E1709A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34D1399"/>
    <w:multiLevelType w:val="singleLevel"/>
    <w:tmpl w:val="1DFA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5">
    <w:nsid w:val="44FE16AC"/>
    <w:multiLevelType w:val="hybridMultilevel"/>
    <w:tmpl w:val="195E728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976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2E1DE7"/>
    <w:multiLevelType w:val="hybridMultilevel"/>
    <w:tmpl w:val="DAC68820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8">
    <w:nsid w:val="555F71E9"/>
    <w:multiLevelType w:val="multilevel"/>
    <w:tmpl w:val="B57C01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33053"/>
    <w:multiLevelType w:val="hybridMultilevel"/>
    <w:tmpl w:val="26481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F962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4B36A8F"/>
    <w:multiLevelType w:val="singleLevel"/>
    <w:tmpl w:val="642C64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A21893"/>
    <w:multiLevelType w:val="multilevel"/>
    <w:tmpl w:val="DC7C1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D75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D8E38EF"/>
    <w:multiLevelType w:val="hybridMultilevel"/>
    <w:tmpl w:val="D13215A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CC2AC7"/>
    <w:multiLevelType w:val="singleLevel"/>
    <w:tmpl w:val="A822A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7A836BA"/>
    <w:multiLevelType w:val="hybridMultilevel"/>
    <w:tmpl w:val="80F8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0D282E"/>
    <w:multiLevelType w:val="hybridMultilevel"/>
    <w:tmpl w:val="68C01E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10"/>
  </w:num>
  <w:num w:numId="5">
    <w:abstractNumId w:val="35"/>
  </w:num>
  <w:num w:numId="6">
    <w:abstractNumId w:val="13"/>
  </w:num>
  <w:num w:numId="7">
    <w:abstractNumId w:val="26"/>
  </w:num>
  <w:num w:numId="8">
    <w:abstractNumId w:val="23"/>
  </w:num>
  <w:num w:numId="9">
    <w:abstractNumId w:val="12"/>
  </w:num>
  <w:num w:numId="10">
    <w:abstractNumId w:val="1"/>
  </w:num>
  <w:num w:numId="11">
    <w:abstractNumId w:val="31"/>
  </w:num>
  <w:num w:numId="12">
    <w:abstractNumId w:val="14"/>
  </w:num>
  <w:num w:numId="13">
    <w:abstractNumId w:val="21"/>
  </w:num>
  <w:num w:numId="14">
    <w:abstractNumId w:val="0"/>
  </w:num>
  <w:num w:numId="15">
    <w:abstractNumId w:val="33"/>
  </w:num>
  <w:num w:numId="16">
    <w:abstractNumId w:val="20"/>
  </w:num>
  <w:num w:numId="17">
    <w:abstractNumId w:val="24"/>
  </w:num>
  <w:num w:numId="18">
    <w:abstractNumId w:val="2"/>
  </w:num>
  <w:num w:numId="19">
    <w:abstractNumId w:val="16"/>
  </w:num>
  <w:num w:numId="20">
    <w:abstractNumId w:val="36"/>
  </w:num>
  <w:num w:numId="21">
    <w:abstractNumId w:val="25"/>
  </w:num>
  <w:num w:numId="22">
    <w:abstractNumId w:val="7"/>
  </w:num>
  <w:num w:numId="23">
    <w:abstractNumId w:val="6"/>
  </w:num>
  <w:num w:numId="24">
    <w:abstractNumId w:val="9"/>
  </w:num>
  <w:num w:numId="25">
    <w:abstractNumId w:val="18"/>
  </w:num>
  <w:num w:numId="26">
    <w:abstractNumId w:val="22"/>
  </w:num>
  <w:num w:numId="27">
    <w:abstractNumId w:val="5"/>
  </w:num>
  <w:num w:numId="28">
    <w:abstractNumId w:val="3"/>
  </w:num>
  <w:num w:numId="29">
    <w:abstractNumId w:val="34"/>
  </w:num>
  <w:num w:numId="30">
    <w:abstractNumId w:val="37"/>
  </w:num>
  <w:num w:numId="31">
    <w:abstractNumId w:val="27"/>
  </w:num>
  <w:num w:numId="32">
    <w:abstractNumId w:val="29"/>
  </w:num>
  <w:num w:numId="33">
    <w:abstractNumId w:val="17"/>
  </w:num>
  <w:num w:numId="34">
    <w:abstractNumId w:val="11"/>
  </w:num>
  <w:num w:numId="35">
    <w:abstractNumId w:val="32"/>
  </w:num>
  <w:num w:numId="36">
    <w:abstractNumId w:val="28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A"/>
    <w:rsid w:val="0000784A"/>
    <w:rsid w:val="00010082"/>
    <w:rsid w:val="00010327"/>
    <w:rsid w:val="00014086"/>
    <w:rsid w:val="00032D21"/>
    <w:rsid w:val="00071A29"/>
    <w:rsid w:val="000754E1"/>
    <w:rsid w:val="0007693E"/>
    <w:rsid w:val="00094E75"/>
    <w:rsid w:val="00097BD4"/>
    <w:rsid w:val="000A682E"/>
    <w:rsid w:val="000B308F"/>
    <w:rsid w:val="000B6723"/>
    <w:rsid w:val="000B6C61"/>
    <w:rsid w:val="000F0359"/>
    <w:rsid w:val="00102E59"/>
    <w:rsid w:val="00114B60"/>
    <w:rsid w:val="001232D2"/>
    <w:rsid w:val="00125697"/>
    <w:rsid w:val="0014314C"/>
    <w:rsid w:val="00151BCD"/>
    <w:rsid w:val="00162E94"/>
    <w:rsid w:val="00180013"/>
    <w:rsid w:val="00182D8E"/>
    <w:rsid w:val="00184513"/>
    <w:rsid w:val="00193606"/>
    <w:rsid w:val="00194D56"/>
    <w:rsid w:val="001B59AC"/>
    <w:rsid w:val="001C13B3"/>
    <w:rsid w:val="001C275B"/>
    <w:rsid w:val="001D4FAC"/>
    <w:rsid w:val="001E381B"/>
    <w:rsid w:val="001F3831"/>
    <w:rsid w:val="0020171F"/>
    <w:rsid w:val="00212749"/>
    <w:rsid w:val="00214475"/>
    <w:rsid w:val="002170C5"/>
    <w:rsid w:val="00231693"/>
    <w:rsid w:val="00232C5D"/>
    <w:rsid w:val="002337AF"/>
    <w:rsid w:val="002372E3"/>
    <w:rsid w:val="00241D04"/>
    <w:rsid w:val="002432D6"/>
    <w:rsid w:val="002522FB"/>
    <w:rsid w:val="00252BCA"/>
    <w:rsid w:val="00265897"/>
    <w:rsid w:val="002750C6"/>
    <w:rsid w:val="00277E95"/>
    <w:rsid w:val="002840B6"/>
    <w:rsid w:val="00295046"/>
    <w:rsid w:val="002A06D6"/>
    <w:rsid w:val="002A192B"/>
    <w:rsid w:val="002A3376"/>
    <w:rsid w:val="002A49B1"/>
    <w:rsid w:val="002B07F4"/>
    <w:rsid w:val="002B7F75"/>
    <w:rsid w:val="002F7017"/>
    <w:rsid w:val="00300A25"/>
    <w:rsid w:val="0032792E"/>
    <w:rsid w:val="00351EE3"/>
    <w:rsid w:val="00357925"/>
    <w:rsid w:val="0036523B"/>
    <w:rsid w:val="00381B8B"/>
    <w:rsid w:val="00384DDE"/>
    <w:rsid w:val="00391D61"/>
    <w:rsid w:val="003A00AE"/>
    <w:rsid w:val="003B21FE"/>
    <w:rsid w:val="003B5052"/>
    <w:rsid w:val="003B565F"/>
    <w:rsid w:val="003B7489"/>
    <w:rsid w:val="003C0256"/>
    <w:rsid w:val="003C2047"/>
    <w:rsid w:val="003C7F94"/>
    <w:rsid w:val="003D4789"/>
    <w:rsid w:val="003E1EAC"/>
    <w:rsid w:val="004031BC"/>
    <w:rsid w:val="0041657E"/>
    <w:rsid w:val="00430F95"/>
    <w:rsid w:val="00433DBF"/>
    <w:rsid w:val="00447ACF"/>
    <w:rsid w:val="004503F0"/>
    <w:rsid w:val="0046176A"/>
    <w:rsid w:val="0046329C"/>
    <w:rsid w:val="00473F79"/>
    <w:rsid w:val="00475EEC"/>
    <w:rsid w:val="0049690D"/>
    <w:rsid w:val="004A4E09"/>
    <w:rsid w:val="004E25F4"/>
    <w:rsid w:val="004F0CF5"/>
    <w:rsid w:val="004F6013"/>
    <w:rsid w:val="004F7710"/>
    <w:rsid w:val="005030F1"/>
    <w:rsid w:val="005241A9"/>
    <w:rsid w:val="005253D5"/>
    <w:rsid w:val="0052690D"/>
    <w:rsid w:val="00530190"/>
    <w:rsid w:val="0053653D"/>
    <w:rsid w:val="005459C4"/>
    <w:rsid w:val="00546595"/>
    <w:rsid w:val="0055325F"/>
    <w:rsid w:val="005631DD"/>
    <w:rsid w:val="0058718E"/>
    <w:rsid w:val="00587B7C"/>
    <w:rsid w:val="0059722F"/>
    <w:rsid w:val="005A222C"/>
    <w:rsid w:val="005A7C1E"/>
    <w:rsid w:val="005B0AC2"/>
    <w:rsid w:val="005B1951"/>
    <w:rsid w:val="005C22B8"/>
    <w:rsid w:val="005C3E3A"/>
    <w:rsid w:val="005E2372"/>
    <w:rsid w:val="005E7F1E"/>
    <w:rsid w:val="00600CBA"/>
    <w:rsid w:val="00617A7D"/>
    <w:rsid w:val="00626F6A"/>
    <w:rsid w:val="0064317A"/>
    <w:rsid w:val="00643BFE"/>
    <w:rsid w:val="00673157"/>
    <w:rsid w:val="006958DE"/>
    <w:rsid w:val="006A1C83"/>
    <w:rsid w:val="006A658C"/>
    <w:rsid w:val="006C3975"/>
    <w:rsid w:val="006C5B63"/>
    <w:rsid w:val="006D413D"/>
    <w:rsid w:val="006D49B0"/>
    <w:rsid w:val="006E34AD"/>
    <w:rsid w:val="006F5200"/>
    <w:rsid w:val="006F67D5"/>
    <w:rsid w:val="00701703"/>
    <w:rsid w:val="00710CE8"/>
    <w:rsid w:val="007111C4"/>
    <w:rsid w:val="0072322E"/>
    <w:rsid w:val="00724388"/>
    <w:rsid w:val="007469B3"/>
    <w:rsid w:val="007764FC"/>
    <w:rsid w:val="00780A03"/>
    <w:rsid w:val="00787266"/>
    <w:rsid w:val="00792593"/>
    <w:rsid w:val="007944B1"/>
    <w:rsid w:val="007A6BCC"/>
    <w:rsid w:val="007B57D2"/>
    <w:rsid w:val="007B7792"/>
    <w:rsid w:val="007C62D4"/>
    <w:rsid w:val="007C7EBE"/>
    <w:rsid w:val="007D4E5E"/>
    <w:rsid w:val="007E34F0"/>
    <w:rsid w:val="008030C8"/>
    <w:rsid w:val="00806BEC"/>
    <w:rsid w:val="008073B5"/>
    <w:rsid w:val="008177E0"/>
    <w:rsid w:val="0082454C"/>
    <w:rsid w:val="008329A4"/>
    <w:rsid w:val="00832AAB"/>
    <w:rsid w:val="0086322B"/>
    <w:rsid w:val="008776FC"/>
    <w:rsid w:val="00877849"/>
    <w:rsid w:val="008940E8"/>
    <w:rsid w:val="008E5449"/>
    <w:rsid w:val="008F066B"/>
    <w:rsid w:val="00902E0C"/>
    <w:rsid w:val="00907364"/>
    <w:rsid w:val="00915EF6"/>
    <w:rsid w:val="009324DE"/>
    <w:rsid w:val="00934A4F"/>
    <w:rsid w:val="009357E5"/>
    <w:rsid w:val="00936388"/>
    <w:rsid w:val="00945B19"/>
    <w:rsid w:val="00947209"/>
    <w:rsid w:val="009669E9"/>
    <w:rsid w:val="009D0601"/>
    <w:rsid w:val="009D4B27"/>
    <w:rsid w:val="009E212A"/>
    <w:rsid w:val="009E3100"/>
    <w:rsid w:val="009F0EFB"/>
    <w:rsid w:val="009F2E84"/>
    <w:rsid w:val="00A1025C"/>
    <w:rsid w:val="00A159F5"/>
    <w:rsid w:val="00A2137D"/>
    <w:rsid w:val="00A3226A"/>
    <w:rsid w:val="00A3249D"/>
    <w:rsid w:val="00A34DFC"/>
    <w:rsid w:val="00A5057B"/>
    <w:rsid w:val="00A91A83"/>
    <w:rsid w:val="00A95ED8"/>
    <w:rsid w:val="00AA0B19"/>
    <w:rsid w:val="00AA3EDF"/>
    <w:rsid w:val="00AB1097"/>
    <w:rsid w:val="00AB570D"/>
    <w:rsid w:val="00AC72F2"/>
    <w:rsid w:val="00AD0932"/>
    <w:rsid w:val="00AD382B"/>
    <w:rsid w:val="00AE3AF8"/>
    <w:rsid w:val="00AE7516"/>
    <w:rsid w:val="00B02C2D"/>
    <w:rsid w:val="00B05987"/>
    <w:rsid w:val="00B065F4"/>
    <w:rsid w:val="00B1097C"/>
    <w:rsid w:val="00B15571"/>
    <w:rsid w:val="00B16D1C"/>
    <w:rsid w:val="00B20DCA"/>
    <w:rsid w:val="00B224A9"/>
    <w:rsid w:val="00B23959"/>
    <w:rsid w:val="00B2418D"/>
    <w:rsid w:val="00B25B47"/>
    <w:rsid w:val="00B32422"/>
    <w:rsid w:val="00B32D5E"/>
    <w:rsid w:val="00B47A3B"/>
    <w:rsid w:val="00B732C3"/>
    <w:rsid w:val="00BA519F"/>
    <w:rsid w:val="00BA54C4"/>
    <w:rsid w:val="00BB1D63"/>
    <w:rsid w:val="00BC19B6"/>
    <w:rsid w:val="00BD6180"/>
    <w:rsid w:val="00BD7AB4"/>
    <w:rsid w:val="00BE2365"/>
    <w:rsid w:val="00BE2F3D"/>
    <w:rsid w:val="00BE67AB"/>
    <w:rsid w:val="00C00554"/>
    <w:rsid w:val="00C07DE7"/>
    <w:rsid w:val="00C11976"/>
    <w:rsid w:val="00C15CA5"/>
    <w:rsid w:val="00C231CD"/>
    <w:rsid w:val="00C33335"/>
    <w:rsid w:val="00C41024"/>
    <w:rsid w:val="00C42043"/>
    <w:rsid w:val="00C50E76"/>
    <w:rsid w:val="00C75DF0"/>
    <w:rsid w:val="00C77EB0"/>
    <w:rsid w:val="00C82D23"/>
    <w:rsid w:val="00C91116"/>
    <w:rsid w:val="00C96BA3"/>
    <w:rsid w:val="00CB20BC"/>
    <w:rsid w:val="00CB790A"/>
    <w:rsid w:val="00CE442C"/>
    <w:rsid w:val="00CE66C1"/>
    <w:rsid w:val="00CE6748"/>
    <w:rsid w:val="00D04D02"/>
    <w:rsid w:val="00D15FA5"/>
    <w:rsid w:val="00D22A41"/>
    <w:rsid w:val="00D22A6A"/>
    <w:rsid w:val="00D2424B"/>
    <w:rsid w:val="00D26989"/>
    <w:rsid w:val="00D2747E"/>
    <w:rsid w:val="00D5057C"/>
    <w:rsid w:val="00D545E1"/>
    <w:rsid w:val="00D65578"/>
    <w:rsid w:val="00D86BAB"/>
    <w:rsid w:val="00D93C8E"/>
    <w:rsid w:val="00D94539"/>
    <w:rsid w:val="00DB6C0F"/>
    <w:rsid w:val="00DC42E8"/>
    <w:rsid w:val="00DC59CF"/>
    <w:rsid w:val="00DE3E2A"/>
    <w:rsid w:val="00DE49AB"/>
    <w:rsid w:val="00DF29F7"/>
    <w:rsid w:val="00DF7470"/>
    <w:rsid w:val="00E17691"/>
    <w:rsid w:val="00E17BB5"/>
    <w:rsid w:val="00E253B4"/>
    <w:rsid w:val="00E277B1"/>
    <w:rsid w:val="00E32F54"/>
    <w:rsid w:val="00E34036"/>
    <w:rsid w:val="00E50F14"/>
    <w:rsid w:val="00E639DE"/>
    <w:rsid w:val="00E6625A"/>
    <w:rsid w:val="00E718D0"/>
    <w:rsid w:val="00E7332F"/>
    <w:rsid w:val="00E8433B"/>
    <w:rsid w:val="00E858BA"/>
    <w:rsid w:val="00E90021"/>
    <w:rsid w:val="00EA45B2"/>
    <w:rsid w:val="00EC08A1"/>
    <w:rsid w:val="00EC3700"/>
    <w:rsid w:val="00ED3A3F"/>
    <w:rsid w:val="00EE164A"/>
    <w:rsid w:val="00F24B65"/>
    <w:rsid w:val="00F450AB"/>
    <w:rsid w:val="00F5077B"/>
    <w:rsid w:val="00F57435"/>
    <w:rsid w:val="00F62AF7"/>
    <w:rsid w:val="00F90D7C"/>
    <w:rsid w:val="00F91124"/>
    <w:rsid w:val="00F94E16"/>
    <w:rsid w:val="00FB4E21"/>
    <w:rsid w:val="00FD255A"/>
    <w:rsid w:val="00FD2C03"/>
    <w:rsid w:val="00FD7012"/>
    <w:rsid w:val="00FD73D9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7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77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78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1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3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8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2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106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71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19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48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2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9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40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3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8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12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434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26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60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81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15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328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56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1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587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5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14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041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8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E3F54-C698-4440-B449-F7A51D79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PACKAGE IBERDROLA 2006</vt:lpstr>
      <vt:lpstr> PACKAGE IBERDROLA 2006</vt:lpstr>
    </vt:vector>
  </TitlesOfParts>
  <Company>GS Proxibérica</Company>
  <LinksUpToDate>false</LinksUpToDate>
  <CharactersWithSpaces>908</CharactersWithSpaces>
  <SharedDoc>false</SharedDoc>
  <HLinks>
    <vt:vector size="42" baseType="variant"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mailto:investor.relations@iberdrola.es</vt:lpwstr>
      </vt:variant>
      <vt:variant>
        <vt:lpwstr/>
      </vt:variant>
      <vt:variant>
        <vt:i4>589875</vt:i4>
      </vt:variant>
      <vt:variant>
        <vt:i4>15</vt:i4>
      </vt:variant>
      <vt:variant>
        <vt:i4>0</vt:i4>
      </vt:variant>
      <vt:variant>
        <vt:i4>5</vt:i4>
      </vt:variant>
      <vt:variant>
        <vt:lpwstr>mailto:accionistas@iberdrola.com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http://www.iberdrola.es/webibd/corporativa/iberdrola?IDPAG=ENWEBACCINVERSOR&amp;codCache=12349527839167970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http://www.iberdrola.es/webibd/corporativa/iberdrola?IDPAG=ENWEBACCJUNTA10DOCUMENT&amp;codCache=12680445025038972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http://www.iberdrola.es/webibd/corporativa/iberdrola?IDPAG=ENWEBACCJUNTA10VOTOYDELE&amp;codCache=12680445433921010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http://www.iberdrola.es/webibd/corporativa/iberdrola?IDPAG=ENWEBACCJUNTA10ORDEN&amp;codCache=12680444760149042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mailto:iberdrola@georgeson.com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IBERDROLA 2006</dc:title>
  <dc:creator>NICASSIO</dc:creator>
  <cp:lastModifiedBy>Elizabeth Tamayo Maertens</cp:lastModifiedBy>
  <cp:revision>2</cp:revision>
  <cp:lastPrinted>2015-03-02T22:04:00Z</cp:lastPrinted>
  <dcterms:created xsi:type="dcterms:W3CDTF">2015-03-04T19:27:00Z</dcterms:created>
  <dcterms:modified xsi:type="dcterms:W3CDTF">2015-03-04T19:27:00Z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