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28" w:rsidRPr="00936911" w:rsidRDefault="00605828">
      <w:pPr>
        <w:rPr>
          <w:rFonts w:ascii="Tahoma" w:hAnsi="Tahoma" w:cs="Tahoma"/>
          <w:lang w:val="en-GB"/>
        </w:rPr>
      </w:pPr>
    </w:p>
    <w:p w:rsidR="00353AAA" w:rsidRDefault="00353AAA" w:rsidP="004E3CBE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="Arial"/>
          <w:b/>
          <w:bCs/>
          <w:color w:val="000000" w:themeColor="text1"/>
          <w:kern w:val="24"/>
          <w:sz w:val="20"/>
          <w:szCs w:val="20"/>
          <w:lang w:val="en-GB"/>
        </w:rPr>
      </w:pPr>
    </w:p>
    <w:p w:rsidR="004E3CBE" w:rsidRPr="0084090F" w:rsidRDefault="004E3CBE" w:rsidP="002C48CF">
      <w:pPr>
        <w:pStyle w:val="Ttulo2"/>
        <w:tabs>
          <w:tab w:val="center" w:pos="4607"/>
          <w:tab w:val="left" w:pos="8004"/>
        </w:tabs>
        <w:spacing w:line="180" w:lineRule="atLeast"/>
        <w:jc w:val="left"/>
        <w:textAlignment w:val="center"/>
        <w:rPr>
          <w:rFonts w:ascii="Arial" w:hAnsi="Arial" w:cs="Arial"/>
          <w:bCs/>
          <w:color w:val="000000" w:themeColor="text1"/>
          <w:kern w:val="24"/>
        </w:rPr>
      </w:pPr>
      <w:proofErr w:type="spellStart"/>
      <w:r w:rsidRPr="0084090F">
        <w:rPr>
          <w:rFonts w:ascii="Arial" w:hAnsi="Arial" w:cs="Arial"/>
          <w:bCs/>
          <w:color w:val="000000" w:themeColor="text1"/>
          <w:kern w:val="24"/>
        </w:rPr>
        <w:t>Ferreycorp</w:t>
      </w:r>
      <w:proofErr w:type="spellEnd"/>
      <w:r w:rsidRPr="0084090F">
        <w:rPr>
          <w:rFonts w:ascii="Arial" w:hAnsi="Arial" w:cs="Arial"/>
          <w:bCs/>
          <w:color w:val="000000" w:themeColor="text1"/>
          <w:kern w:val="24"/>
        </w:rPr>
        <w:t xml:space="preserve"> S.A.A.</w:t>
      </w:r>
    </w:p>
    <w:p w:rsidR="004E3CBE" w:rsidRPr="002C48CF" w:rsidRDefault="004126EB" w:rsidP="002C48CF">
      <w:pPr>
        <w:pStyle w:val="Ttulo2"/>
        <w:tabs>
          <w:tab w:val="center" w:pos="4607"/>
          <w:tab w:val="left" w:pos="8004"/>
        </w:tabs>
        <w:spacing w:line="180" w:lineRule="atLeast"/>
        <w:jc w:val="left"/>
        <w:textAlignment w:val="center"/>
        <w:rPr>
          <w:rFonts w:ascii="Arial" w:hAnsi="Arial" w:cs="Arial"/>
          <w:bCs/>
          <w:color w:val="000000" w:themeColor="text1"/>
          <w:kern w:val="24"/>
        </w:rPr>
      </w:pPr>
      <w:proofErr w:type="gramStart"/>
      <w:r w:rsidRPr="002C48CF">
        <w:rPr>
          <w:rFonts w:ascii="Arial" w:hAnsi="Arial" w:cs="Arial"/>
          <w:bCs/>
          <w:color w:val="000000" w:themeColor="text1"/>
          <w:kern w:val="24"/>
        </w:rPr>
        <w:t>City</w:t>
      </w:r>
      <w:r w:rsidR="00605828" w:rsidRPr="002C48CF">
        <w:rPr>
          <w:rFonts w:ascii="Arial" w:hAnsi="Arial" w:cs="Arial"/>
          <w:bCs/>
          <w:color w:val="000000" w:themeColor="text1"/>
          <w:kern w:val="24"/>
        </w:rPr>
        <w:t>.-</w:t>
      </w:r>
      <w:proofErr w:type="gramEnd"/>
    </w:p>
    <w:p w:rsidR="00353AAA" w:rsidRDefault="00353AAA" w:rsidP="004E3CBE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="Arial"/>
          <w:color w:val="000000" w:themeColor="text1"/>
          <w:kern w:val="24"/>
          <w:sz w:val="20"/>
          <w:szCs w:val="20"/>
          <w:lang w:val="en-GB"/>
        </w:rPr>
      </w:pPr>
    </w:p>
    <w:p w:rsidR="004E3CBE" w:rsidRPr="002C48CF" w:rsidRDefault="004126EB" w:rsidP="004E3CBE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</w:pPr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Dear Sirs/Madams:</w:t>
      </w:r>
    </w:p>
    <w:p w:rsidR="00353AAA" w:rsidRPr="002C48CF" w:rsidRDefault="00353AAA" w:rsidP="00605828">
      <w:pPr>
        <w:pStyle w:val="NormalWeb"/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</w:pPr>
    </w:p>
    <w:p w:rsidR="008E08A4" w:rsidRPr="002C48CF" w:rsidRDefault="004126EB" w:rsidP="00605828">
      <w:pPr>
        <w:pStyle w:val="NormalWeb"/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</w:pPr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In my </w:t>
      </w:r>
      <w:r w:rsidR="00537FEE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capacity</w:t>
      </w:r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 as </w:t>
      </w:r>
      <w:r w:rsidR="00537FEE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a </w:t>
      </w:r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shareholder of </w:t>
      </w:r>
      <w:proofErr w:type="spellStart"/>
      <w:r w:rsidR="004E3CBE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Ferreycorp</w:t>
      </w:r>
      <w:proofErr w:type="spellEnd"/>
      <w:r w:rsid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,</w:t>
      </w:r>
      <w:r w:rsidR="004E3CBE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 </w:t>
      </w:r>
      <w:r w:rsidR="00537FEE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holding</w:t>
      </w:r>
      <w:r w:rsidR="004E3CBE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 _____________ </w:t>
      </w:r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shares</w:t>
      </w:r>
      <w:r w:rsidR="00E420E2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, </w:t>
      </w:r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I </w:t>
      </w:r>
      <w:r w:rsidR="00537FEE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do hereby </w:t>
      </w:r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grant power of </w:t>
      </w:r>
      <w:r w:rsidR="00537FEE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attorney to</w:t>
      </w:r>
      <w:r w:rsidR="00E420E2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:</w:t>
      </w:r>
    </w:p>
    <w:p w:rsidR="008E08A4" w:rsidRPr="002C48CF" w:rsidRDefault="008E08A4" w:rsidP="00605828">
      <w:pPr>
        <w:pStyle w:val="NormalWeb"/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10"/>
          <w:szCs w:val="20"/>
          <w:lang w:val="en-GB"/>
        </w:rPr>
      </w:pPr>
    </w:p>
    <w:p w:rsidR="00E420E2" w:rsidRPr="002C48CF" w:rsidRDefault="004126EB" w:rsidP="006E3D26">
      <w:pPr>
        <w:pStyle w:val="NormalWeb"/>
        <w:numPr>
          <w:ilvl w:val="0"/>
          <w:numId w:val="38"/>
        </w:numPr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</w:pPr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The </w:t>
      </w:r>
      <w:r w:rsidR="000550A2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Chairman of the Board</w:t>
      </w:r>
      <w:r w:rsidR="00FE3C46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, </w:t>
      </w:r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Mr </w:t>
      </w:r>
      <w:r w:rsidR="00FE3C46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Oscar </w:t>
      </w:r>
      <w:r w:rsidR="00E420E2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Espinosa Bedoya; </w:t>
      </w:r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identified with </w:t>
      </w:r>
      <w:r w:rsidR="00E420E2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D.N.I. 07277264</w:t>
      </w:r>
    </w:p>
    <w:p w:rsidR="00E420E2" w:rsidRPr="002C48CF" w:rsidRDefault="00E420E2" w:rsidP="00605828">
      <w:pPr>
        <w:pStyle w:val="NormalWeb"/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10"/>
          <w:szCs w:val="20"/>
          <w:lang w:val="en-GB"/>
        </w:rPr>
      </w:pPr>
    </w:p>
    <w:p w:rsidR="00E420E2" w:rsidRPr="002C48CF" w:rsidRDefault="004126EB" w:rsidP="006E3D26">
      <w:pPr>
        <w:pStyle w:val="NormalWeb"/>
        <w:numPr>
          <w:ilvl w:val="0"/>
          <w:numId w:val="38"/>
        </w:numPr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</w:pPr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General Manager</w:t>
      </w:r>
      <w:r w:rsidR="00E420E2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, </w:t>
      </w:r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Ms </w:t>
      </w:r>
      <w:r w:rsidR="00E420E2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Mariela Garcia Figari De Fa</w:t>
      </w:r>
      <w:r w:rsidR="00FE3C46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b</w:t>
      </w:r>
      <w:r w:rsidR="00E420E2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bri; </w:t>
      </w:r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identified with </w:t>
      </w:r>
      <w:r w:rsidR="00E420E2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D.N.I. 07834536</w:t>
      </w:r>
    </w:p>
    <w:p w:rsidR="00E420E2" w:rsidRPr="002C48CF" w:rsidRDefault="00E420E2" w:rsidP="00605828">
      <w:pPr>
        <w:pStyle w:val="NormalWeb"/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10"/>
          <w:szCs w:val="20"/>
          <w:lang w:val="en-GB"/>
        </w:rPr>
      </w:pPr>
    </w:p>
    <w:p w:rsidR="00FE3C46" w:rsidRPr="002C48CF" w:rsidRDefault="004126EB" w:rsidP="006E3D26">
      <w:pPr>
        <w:pStyle w:val="NormalWeb"/>
        <w:numPr>
          <w:ilvl w:val="0"/>
          <w:numId w:val="38"/>
        </w:numPr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</w:pPr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Mr/Ms</w:t>
      </w:r>
      <w:r w:rsidR="004E3CBE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 ______________________</w:t>
      </w:r>
      <w:r w:rsidR="00FE3C46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, </w:t>
      </w:r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identified with </w:t>
      </w:r>
      <w:r w:rsidR="00FE3C46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D.N.I./</w:t>
      </w:r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Passport no.</w:t>
      </w:r>
      <w:r w:rsidR="003D6CD8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_______________</w:t>
      </w:r>
      <w:r w:rsidR="006E3D26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 </w:t>
      </w:r>
    </w:p>
    <w:p w:rsidR="00FE3C46" w:rsidRPr="002C48CF" w:rsidRDefault="00FE3C46" w:rsidP="00FE3C46">
      <w:pPr>
        <w:pStyle w:val="Prrafodelista"/>
        <w:rPr>
          <w:rFonts w:ascii="Arial" w:hAnsi="Arial" w:cs="Arial"/>
          <w:color w:val="000000" w:themeColor="text1"/>
          <w:kern w:val="24"/>
          <w:lang w:val="en-GB"/>
        </w:rPr>
      </w:pPr>
    </w:p>
    <w:p w:rsidR="004E3CBE" w:rsidRPr="002C48CF" w:rsidRDefault="007B3471" w:rsidP="00FE3C46">
      <w:pPr>
        <w:pStyle w:val="NormalWeb"/>
        <w:tabs>
          <w:tab w:val="left" w:pos="851"/>
        </w:tabs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</w:pPr>
      <w:proofErr w:type="gramStart"/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t</w:t>
      </w:r>
      <w:r w:rsidR="004126EB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o</w:t>
      </w:r>
      <w:proofErr w:type="gramEnd"/>
      <w:r w:rsidR="004126EB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 repre</w:t>
      </w:r>
      <w:r w:rsid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sent me in the </w:t>
      </w:r>
      <w:r w:rsidR="004126EB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General Shareholders Meeting</w:t>
      </w:r>
      <w:r w:rsidR="004E3CBE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, </w:t>
      </w:r>
      <w:r w:rsidR="00537FEE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that will take place on </w:t>
      </w:r>
      <w:r w:rsidR="000D5055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November</w:t>
      </w:r>
      <w:r w:rsidR="004126EB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 </w:t>
      </w:r>
      <w:r w:rsidR="00635349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2</w:t>
      </w:r>
      <w:r w:rsidR="000D5055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4</w:t>
      </w:r>
      <w:r w:rsidR="00731B71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vertAlign w:val="superscript"/>
          <w:lang w:val="en-GB"/>
        </w:rPr>
        <w:t>th</w:t>
      </w:r>
      <w:r w:rsidR="00537FEE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,</w:t>
      </w:r>
      <w:r w:rsidR="004126EB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 </w:t>
      </w:r>
      <w:r w:rsidR="00635349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2017</w:t>
      </w:r>
      <w:r w:rsidR="000D5055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 in first summons and on November 29</w:t>
      </w:r>
      <w:r w:rsidR="000D5055" w:rsidRPr="000D5055">
        <w:rPr>
          <w:rFonts w:ascii="Arial" w:eastAsia="Times New Roman" w:hAnsi="Arial" w:cs="Arial"/>
          <w:color w:val="000000" w:themeColor="text1"/>
          <w:kern w:val="24"/>
          <w:sz w:val="20"/>
          <w:szCs w:val="20"/>
          <w:vertAlign w:val="superscript"/>
          <w:lang w:val="en-GB"/>
        </w:rPr>
        <w:t>th</w:t>
      </w:r>
      <w:r w:rsidR="000D5055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, 2017 in second summons</w:t>
      </w:r>
      <w:r w:rsidR="00635349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.</w:t>
      </w:r>
      <w:r w:rsidR="004F52C7"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 xml:space="preserve"> </w:t>
      </w:r>
    </w:p>
    <w:p w:rsidR="000D5055" w:rsidRDefault="000D5055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</w:pPr>
    </w:p>
    <w:p w:rsidR="003D6CD8" w:rsidRDefault="00537FEE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</w:pPr>
      <w:r w:rsidRPr="002C48CF"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  <w:t>In the event that the quorum required is not reached in the first call, this power is valid for any subsequent calls</w:t>
      </w:r>
    </w:p>
    <w:p w:rsidR="000D5055" w:rsidRDefault="000D5055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Times New Roman" w:hAnsi="Arial" w:cs="Arial"/>
          <w:color w:val="000000" w:themeColor="text1"/>
          <w:kern w:val="24"/>
          <w:sz w:val="20"/>
          <w:szCs w:val="20"/>
          <w:lang w:val="en-GB"/>
        </w:rPr>
      </w:pPr>
    </w:p>
    <w:p w:rsidR="00353AAA" w:rsidRPr="000D5055" w:rsidRDefault="00353AAA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="Arial"/>
          <w:color w:val="000000" w:themeColor="text1"/>
          <w:kern w:val="24"/>
          <w:sz w:val="20"/>
          <w:szCs w:val="20"/>
          <w:lang w:val="en-US"/>
        </w:rPr>
      </w:pPr>
    </w:p>
    <w:tbl>
      <w:tblPr>
        <w:tblW w:w="1075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7234"/>
        <w:gridCol w:w="992"/>
        <w:gridCol w:w="851"/>
        <w:gridCol w:w="1114"/>
      </w:tblGrid>
      <w:tr w:rsidR="003D6CD8" w:rsidRPr="00731B71" w:rsidTr="00353AAA">
        <w:trPr>
          <w:gridBefore w:val="1"/>
          <w:wBefore w:w="566" w:type="dxa"/>
          <w:trHeight w:val="233"/>
          <w:jc w:val="center"/>
        </w:trPr>
        <w:tc>
          <w:tcPr>
            <w:tcW w:w="72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D8" w:rsidRPr="000D5055" w:rsidRDefault="003D6CD8" w:rsidP="006E3D26">
            <w:pPr>
              <w:jc w:val="center"/>
              <w:rPr>
                <w:rFonts w:asciiTheme="minorHAnsi" w:hAnsiTheme="minorHAnsi" w:cs="Tahoma"/>
                <w:b/>
                <w:bCs/>
                <w:color w:val="FFFFFF"/>
                <w:lang w:eastAsia="es-ES"/>
              </w:rPr>
            </w:pPr>
          </w:p>
        </w:tc>
        <w:tc>
          <w:tcPr>
            <w:tcW w:w="2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3D6CD8" w:rsidRPr="00731B71" w:rsidRDefault="004126EB" w:rsidP="006E3D26">
            <w:pPr>
              <w:jc w:val="center"/>
              <w:rPr>
                <w:rFonts w:asciiTheme="minorHAnsi" w:hAnsiTheme="minorHAnsi" w:cs="Tahoma"/>
                <w:bCs/>
                <w:color w:val="FFFFFF"/>
                <w:lang w:val="en-GB" w:eastAsia="es-ES"/>
              </w:rPr>
            </w:pPr>
            <w:r w:rsidRPr="00731B71">
              <w:rPr>
                <w:rFonts w:asciiTheme="minorHAnsi" w:hAnsiTheme="minorHAnsi" w:cs="Tahoma"/>
                <w:bCs/>
                <w:color w:val="FFFFFF"/>
                <w:lang w:val="en-GB" w:eastAsia="es-ES"/>
              </w:rPr>
              <w:t>Direction of vote</w:t>
            </w:r>
          </w:p>
        </w:tc>
        <w:bookmarkStart w:id="0" w:name="_GoBack"/>
        <w:bookmarkEnd w:id="0"/>
      </w:tr>
      <w:tr w:rsidR="003D6CD8" w:rsidRPr="00731B71" w:rsidTr="00353AAA">
        <w:trPr>
          <w:gridBefore w:val="1"/>
          <w:wBefore w:w="566" w:type="dxa"/>
          <w:trHeight w:val="52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  <w:hideMark/>
          </w:tcPr>
          <w:p w:rsidR="003D6CD8" w:rsidRPr="00731B71" w:rsidRDefault="004126EB" w:rsidP="000D5055">
            <w:pPr>
              <w:jc w:val="center"/>
              <w:rPr>
                <w:rFonts w:asciiTheme="minorHAnsi" w:hAnsiTheme="minorHAnsi" w:cs="Tahoma"/>
                <w:bCs/>
                <w:color w:val="FFFFFF"/>
                <w:lang w:val="en-GB" w:eastAsia="es-ES"/>
              </w:rPr>
            </w:pPr>
            <w:r w:rsidRPr="00731B71">
              <w:rPr>
                <w:rFonts w:asciiTheme="minorHAnsi" w:hAnsiTheme="minorHAnsi" w:cs="Tahoma"/>
                <w:bCs/>
                <w:color w:val="FFFFFF"/>
                <w:lang w:val="en-GB" w:eastAsia="es-ES"/>
              </w:rPr>
              <w:t xml:space="preserve">Agenda </w:t>
            </w:r>
            <w:r w:rsidR="00537FEE">
              <w:rPr>
                <w:rFonts w:asciiTheme="minorHAnsi" w:hAnsiTheme="minorHAnsi" w:cs="Tahoma"/>
                <w:bCs/>
                <w:color w:val="FFFFFF"/>
                <w:lang w:val="en-GB" w:eastAsia="es-ES"/>
              </w:rPr>
              <w:t>items</w:t>
            </w:r>
            <w:r w:rsidR="00537FEE" w:rsidRPr="00731B71">
              <w:rPr>
                <w:rFonts w:asciiTheme="minorHAnsi" w:hAnsiTheme="minorHAnsi" w:cs="Tahoma"/>
                <w:bCs/>
                <w:color w:val="FFFFFF"/>
                <w:lang w:val="en-GB" w:eastAsia="es-ES"/>
              </w:rPr>
              <w:t xml:space="preserve"> </w:t>
            </w:r>
            <w:r w:rsidRPr="00731B71">
              <w:rPr>
                <w:rFonts w:asciiTheme="minorHAnsi" w:hAnsiTheme="minorHAnsi" w:cs="Tahoma"/>
                <w:bCs/>
                <w:color w:val="FFFFFF"/>
                <w:lang w:val="en-GB" w:eastAsia="es-ES"/>
              </w:rPr>
              <w:t xml:space="preserve">of the </w:t>
            </w:r>
            <w:r w:rsidR="000D5055">
              <w:rPr>
                <w:rFonts w:asciiTheme="minorHAnsi" w:hAnsiTheme="minorHAnsi" w:cs="Tahoma"/>
                <w:bCs/>
                <w:color w:val="FFFFFF"/>
                <w:lang w:val="en-GB" w:eastAsia="es-ES"/>
              </w:rPr>
              <w:t>General</w:t>
            </w:r>
            <w:r w:rsidRPr="00731B71">
              <w:rPr>
                <w:rFonts w:asciiTheme="minorHAnsi" w:hAnsiTheme="minorHAnsi" w:cs="Tahoma"/>
                <w:bCs/>
                <w:color w:val="FFFFFF"/>
                <w:lang w:val="en-GB" w:eastAsia="es-ES"/>
              </w:rPr>
              <w:t xml:space="preserve"> Shareholders Meeting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3D6CD8" w:rsidRPr="00731B71" w:rsidRDefault="007B3471" w:rsidP="006E3D26">
            <w:pPr>
              <w:jc w:val="center"/>
              <w:rPr>
                <w:rFonts w:asciiTheme="minorHAnsi" w:hAnsiTheme="minorHAnsi" w:cs="Tahoma"/>
                <w:bCs/>
                <w:color w:val="FFFFFF"/>
                <w:lang w:val="en-GB" w:eastAsia="es-ES"/>
              </w:rPr>
            </w:pPr>
            <w:r w:rsidRPr="00731B71">
              <w:rPr>
                <w:rFonts w:asciiTheme="minorHAnsi" w:hAnsiTheme="minorHAnsi" w:cs="Tahoma"/>
                <w:bCs/>
                <w:color w:val="FFFFFF"/>
                <w:lang w:val="en-GB" w:eastAsia="es-ES"/>
              </w:rPr>
              <w:t>In favour</w:t>
            </w:r>
            <w:r w:rsidR="003D6CD8" w:rsidRPr="00731B71">
              <w:rPr>
                <w:rFonts w:asciiTheme="minorHAnsi" w:hAnsiTheme="minorHAnsi" w:cs="Tahoma"/>
                <w:bCs/>
                <w:color w:val="FFFFFF"/>
                <w:lang w:val="en-GB" w:eastAsia="es-ES"/>
              </w:rPr>
              <w:t xml:space="preserve"> (*)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3D6CD8" w:rsidRPr="00731B71" w:rsidRDefault="004126EB" w:rsidP="006E3D26">
            <w:pPr>
              <w:jc w:val="center"/>
              <w:rPr>
                <w:rFonts w:asciiTheme="minorHAnsi" w:hAnsiTheme="minorHAnsi" w:cs="Tahoma"/>
                <w:bCs/>
                <w:color w:val="FFFFFF"/>
                <w:lang w:val="en-GB" w:eastAsia="es-ES"/>
              </w:rPr>
            </w:pPr>
            <w:r w:rsidRPr="00731B71">
              <w:rPr>
                <w:rFonts w:asciiTheme="minorHAnsi" w:hAnsiTheme="minorHAnsi" w:cs="Tahoma"/>
                <w:bCs/>
                <w:color w:val="FFFFFF"/>
                <w:lang w:val="en-GB" w:eastAsia="es-ES"/>
              </w:rPr>
              <w:t xml:space="preserve">Against </w:t>
            </w:r>
            <w:r w:rsidR="003D6CD8" w:rsidRPr="00731B71">
              <w:rPr>
                <w:rFonts w:asciiTheme="minorHAnsi" w:hAnsiTheme="minorHAnsi" w:cs="Tahoma"/>
                <w:bCs/>
                <w:color w:val="FFFFFF"/>
                <w:lang w:val="en-GB" w:eastAsia="es-ES"/>
              </w:rPr>
              <w:t>(*)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</w:tcPr>
          <w:p w:rsidR="003D6CD8" w:rsidRPr="00731B71" w:rsidRDefault="004126EB" w:rsidP="006E3D26">
            <w:pPr>
              <w:jc w:val="center"/>
              <w:rPr>
                <w:rFonts w:asciiTheme="minorHAnsi" w:hAnsiTheme="minorHAnsi" w:cs="Tahoma"/>
                <w:bCs/>
                <w:color w:val="FFFFFF"/>
                <w:lang w:val="en-GB" w:eastAsia="es-ES"/>
              </w:rPr>
            </w:pPr>
            <w:r w:rsidRPr="00731B71">
              <w:rPr>
                <w:rFonts w:asciiTheme="minorHAnsi" w:hAnsiTheme="minorHAnsi" w:cs="Tahoma"/>
                <w:bCs/>
                <w:color w:val="FFFFFF"/>
                <w:lang w:val="en-GB" w:eastAsia="es-ES"/>
              </w:rPr>
              <w:t>Abstention</w:t>
            </w:r>
            <w:r w:rsidR="00731B71">
              <w:rPr>
                <w:rFonts w:asciiTheme="minorHAnsi" w:hAnsiTheme="minorHAnsi" w:cs="Tahoma"/>
                <w:bCs/>
                <w:color w:val="FFFFFF"/>
                <w:lang w:val="en-GB" w:eastAsia="es-ES"/>
              </w:rPr>
              <w:t xml:space="preserve"> </w:t>
            </w:r>
            <w:r w:rsidR="003D6CD8" w:rsidRPr="00731B71">
              <w:rPr>
                <w:rFonts w:asciiTheme="minorHAnsi" w:hAnsiTheme="minorHAnsi" w:cs="Tahoma"/>
                <w:bCs/>
                <w:color w:val="FFFFFF"/>
                <w:lang w:val="en-GB" w:eastAsia="es-ES"/>
              </w:rPr>
              <w:t>(*)</w:t>
            </w:r>
          </w:p>
        </w:tc>
      </w:tr>
      <w:tr w:rsidR="003D6CD8" w:rsidRPr="00731B71" w:rsidTr="00353AAA">
        <w:trPr>
          <w:trHeight w:val="58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D8" w:rsidRPr="00731B71" w:rsidRDefault="003D6CD8" w:rsidP="006E3D26">
            <w:pPr>
              <w:jc w:val="center"/>
              <w:rPr>
                <w:rFonts w:asciiTheme="minorHAnsi" w:hAnsiTheme="minorHAnsi" w:cs="Arial"/>
                <w:lang w:val="en-GB"/>
              </w:rPr>
            </w:pPr>
            <w:r w:rsidRPr="00731B71">
              <w:rPr>
                <w:rFonts w:asciiTheme="minorHAnsi" w:hAnsiTheme="minorHAnsi" w:cs="Arial"/>
                <w:lang w:val="en-GB"/>
              </w:rPr>
              <w:t>1.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D8" w:rsidRPr="0084090F" w:rsidRDefault="0084090F" w:rsidP="0084090F">
            <w:pPr>
              <w:pStyle w:val="Textoindependiente"/>
              <w:jc w:val="both"/>
              <w:rPr>
                <w:b w:val="0"/>
                <w:szCs w:val="24"/>
              </w:rPr>
            </w:pPr>
            <w:r w:rsidRPr="0084090F">
              <w:rPr>
                <w:rFonts w:ascii="Arial" w:hAnsi="Arial" w:cs="Arial"/>
                <w:b w:val="0"/>
              </w:rPr>
              <w:t>Redemption of treasury shares for an amount that not exceeds 40 million shares and the consequent reduction of the Company’s capital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CD8" w:rsidRPr="0084090F" w:rsidRDefault="003D6CD8" w:rsidP="006E3D26">
            <w:pPr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8" w:rsidRPr="00731B71" w:rsidRDefault="003D6CD8" w:rsidP="006E3D26">
            <w:pPr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CD8" w:rsidRPr="00731B71" w:rsidRDefault="003D6CD8" w:rsidP="006E3D26">
            <w:pPr>
              <w:rPr>
                <w:rFonts w:asciiTheme="minorHAnsi" w:hAnsiTheme="minorHAnsi" w:cs="Arial"/>
                <w:lang w:val="en-GB"/>
              </w:rPr>
            </w:pPr>
          </w:p>
        </w:tc>
      </w:tr>
      <w:tr w:rsidR="003D6CD8" w:rsidRPr="00731B71" w:rsidTr="000D5055">
        <w:trPr>
          <w:trHeight w:val="57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CD8" w:rsidRPr="00731B71" w:rsidRDefault="003D6CD8" w:rsidP="006E3D26">
            <w:pPr>
              <w:jc w:val="center"/>
              <w:rPr>
                <w:rFonts w:asciiTheme="minorHAnsi" w:hAnsiTheme="minorHAnsi" w:cs="Arial"/>
                <w:lang w:val="en-GB"/>
              </w:rPr>
            </w:pPr>
            <w:r w:rsidRPr="00731B71">
              <w:rPr>
                <w:rFonts w:asciiTheme="minorHAnsi" w:hAnsiTheme="minorHAnsi" w:cs="Arial"/>
                <w:lang w:val="en-GB"/>
              </w:rPr>
              <w:t>2.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CD8" w:rsidRPr="0084090F" w:rsidRDefault="0084090F" w:rsidP="00537FEE">
            <w:pPr>
              <w:jc w:val="both"/>
              <w:rPr>
                <w:rFonts w:asciiTheme="minorHAnsi" w:hAnsiTheme="minorHAnsi" w:cs="Arial"/>
                <w:lang w:val="en-GB"/>
              </w:rPr>
            </w:pPr>
            <w:r w:rsidRPr="0084090F">
              <w:rPr>
                <w:rFonts w:ascii="Arial" w:hAnsi="Arial" w:cs="Arial"/>
              </w:rPr>
              <w:t>Amendment of article Five of the Company’s by-law and the appointment of a special proxy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6CD8" w:rsidRPr="00731B71" w:rsidRDefault="003D6CD8" w:rsidP="006E3D26">
            <w:pPr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D8" w:rsidRPr="00731B71" w:rsidRDefault="003D6CD8" w:rsidP="006E3D26">
            <w:pPr>
              <w:jc w:val="center"/>
              <w:rPr>
                <w:rFonts w:asciiTheme="minorHAnsi" w:hAnsiTheme="minorHAnsi" w:cs="Arial"/>
                <w:lang w:val="en-GB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CD8" w:rsidRPr="00731B71" w:rsidRDefault="003D6CD8" w:rsidP="006E3D26">
            <w:pPr>
              <w:rPr>
                <w:rFonts w:asciiTheme="minorHAnsi" w:hAnsiTheme="minorHAnsi" w:cs="Arial"/>
                <w:lang w:val="en-GB"/>
              </w:rPr>
            </w:pPr>
          </w:p>
        </w:tc>
      </w:tr>
    </w:tbl>
    <w:p w:rsidR="00731B71" w:rsidRDefault="00731B71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="Arial"/>
          <w:i/>
          <w:color w:val="000000" w:themeColor="text1"/>
          <w:kern w:val="24"/>
          <w:sz w:val="10"/>
          <w:szCs w:val="20"/>
          <w:lang w:val="en-GB"/>
        </w:rPr>
      </w:pPr>
    </w:p>
    <w:p w:rsidR="00C31CEE" w:rsidRDefault="00C31CEE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="Arial"/>
          <w:i/>
          <w:color w:val="000000" w:themeColor="text1"/>
          <w:kern w:val="24"/>
          <w:sz w:val="20"/>
          <w:szCs w:val="20"/>
          <w:lang w:val="en-GB"/>
        </w:rPr>
      </w:pPr>
      <w:r w:rsidRPr="00731B71">
        <w:rPr>
          <w:rFonts w:asciiTheme="minorHAnsi" w:eastAsia="Times New Roman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(*) </w:t>
      </w:r>
      <w:r w:rsidR="004126EB" w:rsidRPr="00731B71">
        <w:rPr>
          <w:rFonts w:asciiTheme="minorHAnsi" w:eastAsia="Times New Roman" w:hAnsiTheme="minorHAnsi" w:cs="Arial"/>
          <w:i/>
          <w:color w:val="000000" w:themeColor="text1"/>
          <w:kern w:val="24"/>
          <w:sz w:val="20"/>
          <w:szCs w:val="20"/>
          <w:lang w:val="en-GB"/>
        </w:rPr>
        <w:t>In the case of not having marked any of the columns, it shall be considered that the “</w:t>
      </w:r>
      <w:r w:rsidR="007B3471" w:rsidRPr="00731B71">
        <w:rPr>
          <w:rFonts w:asciiTheme="minorHAnsi" w:eastAsia="Times New Roman" w:hAnsiTheme="minorHAnsi" w:cs="Arial"/>
          <w:i/>
          <w:color w:val="000000" w:themeColor="text1"/>
          <w:kern w:val="24"/>
          <w:sz w:val="20"/>
          <w:szCs w:val="20"/>
          <w:lang w:val="en-GB"/>
        </w:rPr>
        <w:t>in favour</w:t>
      </w:r>
      <w:r w:rsidR="004126EB" w:rsidRPr="00731B71">
        <w:rPr>
          <w:rFonts w:asciiTheme="minorHAnsi" w:eastAsia="Times New Roman" w:hAnsiTheme="minorHAnsi" w:cs="Arial"/>
          <w:i/>
          <w:color w:val="000000" w:themeColor="text1"/>
          <w:kern w:val="24"/>
          <w:sz w:val="20"/>
          <w:szCs w:val="20"/>
          <w:lang w:val="en-GB"/>
        </w:rPr>
        <w:t>” vote column has been selected for the respective proposal</w:t>
      </w:r>
      <w:r w:rsidRPr="00731B71">
        <w:rPr>
          <w:rFonts w:asciiTheme="minorHAnsi" w:eastAsia="Times New Roman" w:hAnsiTheme="minorHAnsi" w:cs="Arial"/>
          <w:i/>
          <w:color w:val="000000" w:themeColor="text1"/>
          <w:kern w:val="24"/>
          <w:sz w:val="20"/>
          <w:szCs w:val="20"/>
          <w:lang w:val="en-GB"/>
        </w:rPr>
        <w:t>.</w:t>
      </w:r>
    </w:p>
    <w:p w:rsidR="000D5055" w:rsidRPr="00731B71" w:rsidRDefault="000D5055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="Arial"/>
          <w:i/>
          <w:color w:val="000000" w:themeColor="text1"/>
          <w:kern w:val="24"/>
          <w:sz w:val="20"/>
          <w:szCs w:val="20"/>
          <w:lang w:val="en-GB"/>
        </w:rPr>
      </w:pPr>
    </w:p>
    <w:p w:rsidR="00C31CEE" w:rsidRPr="00731B71" w:rsidRDefault="00C31CEE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eastAsia="Times New Roman" w:hAnsiTheme="minorHAnsi" w:cs="Arial"/>
          <w:color w:val="000000" w:themeColor="text1"/>
          <w:kern w:val="24"/>
          <w:sz w:val="12"/>
          <w:szCs w:val="20"/>
          <w:lang w:val="en-GB"/>
        </w:rPr>
      </w:pPr>
    </w:p>
    <w:p w:rsidR="00353AAA" w:rsidRDefault="004126EB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</w:pPr>
      <w:r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In the case of having delegated your vote to the </w:t>
      </w:r>
      <w:r w:rsidR="000550A2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Chairman of the Board</w:t>
      </w:r>
      <w:r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, other members of the </w:t>
      </w:r>
      <w:r w:rsidR="000550A2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Board </w:t>
      </w:r>
      <w:r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or to the General Manager</w:t>
      </w:r>
      <w:r w:rsidR="00731B71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,</w:t>
      </w:r>
      <w:r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 and the votes delegated to the representative exceed </w:t>
      </w:r>
      <w:r w:rsidR="00635349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20% </w:t>
      </w:r>
      <w:r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of the </w:t>
      </w:r>
      <w:r w:rsidR="00851962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capital</w:t>
      </w:r>
      <w:r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, </w:t>
      </w:r>
      <w:r w:rsidR="00353AAA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in</w:t>
      </w:r>
      <w:r w:rsid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 accordance with the </w:t>
      </w:r>
      <w:r w:rsidR="00353AAA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Article 10 of the Shareholders Meeting Regulations</w:t>
      </w:r>
      <w:r w:rsid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, </w:t>
      </w:r>
      <w:r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power of representation shall be assigned to a secondary representative</w:t>
      </w:r>
      <w:r w:rsid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. </w:t>
      </w:r>
      <w:r w:rsidR="00353AAA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Votes shall be computed by order of </w:t>
      </w:r>
      <w:proofErr w:type="spellStart"/>
      <w:r w:rsidR="00353AAA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arrival</w:t>
      </w:r>
      <w:r w:rsid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.Therefore</w:t>
      </w:r>
      <w:proofErr w:type="spellEnd"/>
      <w:r w:rsid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:</w:t>
      </w:r>
    </w:p>
    <w:p w:rsidR="00696A0C" w:rsidRPr="00353AAA" w:rsidRDefault="00083066" w:rsidP="00696A0C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</w:pPr>
      <w:r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I appoint </w:t>
      </w:r>
      <w:r w:rsidR="004126EB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Mr/Ms</w:t>
      </w:r>
      <w:r w:rsidR="00D6152F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 ____________</w:t>
      </w:r>
      <w:r w:rsidR="003D6CD8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___________</w:t>
      </w:r>
      <w:r w:rsidR="00FE3C46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_, </w:t>
      </w:r>
      <w:r w:rsidR="004126EB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identified with </w:t>
      </w:r>
      <w:r w:rsidR="00FE3C46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D.N.I./</w:t>
      </w:r>
      <w:r w:rsidR="004126EB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Passport No. </w:t>
      </w:r>
      <w:r w:rsidR="003D6CD8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_______________</w:t>
      </w:r>
      <w:r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 </w:t>
      </w:r>
      <w:proofErr w:type="gramStart"/>
      <w:r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as</w:t>
      </w:r>
      <w:proofErr w:type="gramEnd"/>
      <w:r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 secondary representative</w:t>
      </w:r>
      <w:r w:rsidR="003200E2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 xml:space="preserve">. </w:t>
      </w:r>
      <w:r w:rsidR="009B0A57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In the case in which the shareholder has not designated a secondary representative, t</w:t>
      </w:r>
      <w:r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he company shall assign it</w:t>
      </w:r>
      <w:r w:rsidR="003200E2" w:rsidRPr="00353AAA">
        <w:rPr>
          <w:rFonts w:asciiTheme="minorHAnsi" w:hAnsiTheme="minorHAnsi" w:cs="Arial"/>
          <w:i/>
          <w:color w:val="000000" w:themeColor="text1"/>
          <w:kern w:val="24"/>
          <w:sz w:val="20"/>
          <w:szCs w:val="20"/>
          <w:lang w:val="en-GB"/>
        </w:rPr>
        <w:t>.</w:t>
      </w:r>
    </w:p>
    <w:p w:rsidR="00353AAA" w:rsidRDefault="00353AAA" w:rsidP="002170C5">
      <w:pPr>
        <w:rPr>
          <w:rFonts w:asciiTheme="minorHAnsi" w:hAnsiTheme="minorHAnsi" w:cs="Arial"/>
          <w:lang w:val="en-GB"/>
        </w:rPr>
      </w:pPr>
    </w:p>
    <w:p w:rsidR="000D5055" w:rsidRDefault="000D5055" w:rsidP="002170C5">
      <w:pPr>
        <w:rPr>
          <w:rFonts w:asciiTheme="minorHAnsi" w:hAnsiTheme="minorHAnsi" w:cs="Arial"/>
          <w:lang w:val="en-GB"/>
        </w:rPr>
      </w:pPr>
    </w:p>
    <w:p w:rsidR="00C31CEE" w:rsidRDefault="009B0A57" w:rsidP="002170C5">
      <w:pPr>
        <w:rPr>
          <w:rFonts w:asciiTheme="minorHAnsi" w:hAnsiTheme="minorHAnsi" w:cs="Arial"/>
          <w:lang w:val="en-GB"/>
        </w:rPr>
      </w:pPr>
      <w:r w:rsidRPr="00731B71">
        <w:rPr>
          <w:rFonts w:asciiTheme="minorHAnsi" w:hAnsiTheme="minorHAnsi" w:cs="Arial"/>
          <w:lang w:val="en-GB"/>
        </w:rPr>
        <w:t>Sincerely,</w:t>
      </w:r>
    </w:p>
    <w:p w:rsidR="000D5055" w:rsidRDefault="000D5055" w:rsidP="002170C5">
      <w:pPr>
        <w:rPr>
          <w:rFonts w:asciiTheme="minorHAnsi" w:hAnsiTheme="minorHAnsi" w:cs="Arial"/>
          <w:lang w:val="en-GB"/>
        </w:rPr>
      </w:pPr>
    </w:p>
    <w:p w:rsidR="00E0160B" w:rsidRPr="00731B71" w:rsidRDefault="00E0160B" w:rsidP="002170C5">
      <w:pPr>
        <w:rPr>
          <w:rFonts w:asciiTheme="minorHAnsi" w:hAnsiTheme="minorHAnsi" w:cs="Arial"/>
          <w:lang w:val="en-GB"/>
        </w:rPr>
      </w:pPr>
    </w:p>
    <w:p w:rsidR="00B224A9" w:rsidRPr="00731B71" w:rsidRDefault="00B224A9" w:rsidP="002170C5">
      <w:pPr>
        <w:rPr>
          <w:rFonts w:asciiTheme="minorHAnsi" w:hAnsiTheme="minorHAnsi" w:cs="Arial"/>
          <w:lang w:val="en-GB"/>
        </w:rPr>
      </w:pPr>
      <w:r w:rsidRPr="00731B71">
        <w:rPr>
          <w:rFonts w:asciiTheme="minorHAnsi" w:hAnsiTheme="minorHAnsi" w:cs="Arial"/>
          <w:lang w:val="en-GB"/>
        </w:rPr>
        <w:t>___________________________________</w:t>
      </w:r>
    </w:p>
    <w:p w:rsidR="00316DD7" w:rsidRPr="00731B71" w:rsidRDefault="00605828" w:rsidP="002170C5">
      <w:pPr>
        <w:rPr>
          <w:rFonts w:asciiTheme="minorHAnsi" w:hAnsiTheme="minorHAnsi" w:cs="Arial"/>
          <w:lang w:val="en-GB"/>
        </w:rPr>
      </w:pPr>
      <w:r w:rsidRPr="00731B71">
        <w:rPr>
          <w:rFonts w:asciiTheme="minorHAnsi" w:hAnsiTheme="minorHAnsi" w:cs="Arial"/>
          <w:lang w:val="en-GB"/>
        </w:rPr>
        <w:t>[</w:t>
      </w:r>
      <w:r w:rsidR="009B0A57" w:rsidRPr="00731B71">
        <w:rPr>
          <w:rFonts w:asciiTheme="minorHAnsi" w:hAnsiTheme="minorHAnsi" w:cs="Arial"/>
          <w:lang w:val="en-GB"/>
        </w:rPr>
        <w:t>Name of Shareholder</w:t>
      </w:r>
      <w:r w:rsidRPr="00731B71">
        <w:rPr>
          <w:rFonts w:asciiTheme="minorHAnsi" w:hAnsiTheme="minorHAnsi" w:cs="Arial"/>
          <w:lang w:val="en-GB"/>
        </w:rPr>
        <w:t>]</w:t>
      </w:r>
    </w:p>
    <w:sectPr w:rsidR="00316DD7" w:rsidRPr="00731B71" w:rsidSect="008E08A4">
      <w:headerReference w:type="default" r:id="rId9"/>
      <w:footerReference w:type="default" r:id="rId10"/>
      <w:footerReference w:type="first" r:id="rId11"/>
      <w:pgSz w:w="11907" w:h="16840" w:code="9"/>
      <w:pgMar w:top="720" w:right="720" w:bottom="720" w:left="720" w:header="57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60" w:rsidRDefault="00253E60">
      <w:r>
        <w:separator/>
      </w:r>
    </w:p>
  </w:endnote>
  <w:endnote w:type="continuationSeparator" w:id="0">
    <w:p w:rsidR="00253E60" w:rsidRDefault="0025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F1" w:rsidRPr="005030F1" w:rsidRDefault="005030F1" w:rsidP="005030F1">
    <w:pPr>
      <w:pStyle w:val="Encabezado"/>
      <w:jc w:val="right"/>
      <w:rPr>
        <w:rStyle w:val="Nmerodepgina"/>
        <w:rFonts w:ascii="Tahoma" w:hAnsi="Tahoma" w:cs="Tahoma"/>
        <w:i/>
        <w:sz w:val="18"/>
        <w:lang w:val="es-ES"/>
      </w:rPr>
    </w:pPr>
    <w:r w:rsidRPr="005030F1">
      <w:rPr>
        <w:rFonts w:ascii="Tahoma" w:hAnsi="Tahoma" w:cs="Tahoma"/>
        <w:i/>
        <w:sz w:val="18"/>
      </w:rPr>
      <w:t xml:space="preserve">Page </w:t>
    </w:r>
    <w:r>
      <w:rPr>
        <w:rStyle w:val="Nmerodepgina"/>
        <w:rFonts w:ascii="Tahoma" w:hAnsi="Tahoma" w:cs="Tahoma"/>
        <w:i/>
        <w:sz w:val="18"/>
      </w:rPr>
      <w:fldChar w:fldCharType="begin"/>
    </w:r>
    <w:r>
      <w:rPr>
        <w:rStyle w:val="Nmerodepgina"/>
        <w:rFonts w:ascii="Tahoma" w:hAnsi="Tahoma" w:cs="Tahoma"/>
        <w:i/>
        <w:sz w:val="18"/>
      </w:rPr>
      <w:instrText xml:space="preserve"> PAGE  \* Arabic </w:instrText>
    </w:r>
    <w:r>
      <w:rPr>
        <w:rStyle w:val="Nmerodepgina"/>
        <w:rFonts w:ascii="Tahoma" w:hAnsi="Tahoma" w:cs="Tahoma"/>
        <w:i/>
        <w:sz w:val="18"/>
      </w:rPr>
      <w:fldChar w:fldCharType="separate"/>
    </w:r>
    <w:r w:rsidR="000D5055">
      <w:rPr>
        <w:rStyle w:val="Nmerodepgina"/>
        <w:rFonts w:ascii="Tahoma" w:hAnsi="Tahoma" w:cs="Tahoma"/>
        <w:i/>
        <w:noProof/>
        <w:sz w:val="18"/>
      </w:rPr>
      <w:t>2</w:t>
    </w:r>
    <w:r>
      <w:rPr>
        <w:rStyle w:val="Nmerodepgina"/>
        <w:rFonts w:ascii="Tahoma" w:hAnsi="Tahoma" w:cs="Tahoma"/>
        <w:i/>
        <w:sz w:val="18"/>
      </w:rPr>
      <w:fldChar w:fldCharType="end"/>
    </w:r>
    <w:r w:rsidRPr="005030F1">
      <w:rPr>
        <w:rStyle w:val="Nmerodepgina"/>
        <w:rFonts w:ascii="Tahoma" w:hAnsi="Tahoma" w:cs="Tahoma"/>
        <w:i/>
        <w:sz w:val="18"/>
      </w:rPr>
      <w:t xml:space="preserve"> </w:t>
    </w:r>
    <w:r w:rsidRPr="005030F1">
      <w:rPr>
        <w:rFonts w:ascii="Tahoma" w:hAnsi="Tahoma" w:cs="Tahoma"/>
        <w:i/>
        <w:sz w:val="18"/>
      </w:rPr>
      <w:t xml:space="preserve">of </w:t>
    </w:r>
    <w:r w:rsidRPr="005030F1">
      <w:rPr>
        <w:rFonts w:ascii="Tahoma" w:hAnsi="Tahoma" w:cs="Tahoma"/>
        <w:i/>
        <w:sz w:val="18"/>
      </w:rPr>
      <w:fldChar w:fldCharType="begin"/>
    </w:r>
    <w:r w:rsidRPr="005030F1">
      <w:rPr>
        <w:rFonts w:ascii="Tahoma" w:hAnsi="Tahoma" w:cs="Tahoma"/>
        <w:i/>
        <w:sz w:val="18"/>
      </w:rPr>
      <w:instrText xml:space="preserve"> NUMPAGES   \* MERGEFORMAT </w:instrText>
    </w:r>
    <w:r w:rsidRPr="005030F1">
      <w:rPr>
        <w:rFonts w:ascii="Tahoma" w:hAnsi="Tahoma" w:cs="Tahoma"/>
        <w:i/>
        <w:sz w:val="18"/>
      </w:rPr>
      <w:fldChar w:fldCharType="separate"/>
    </w:r>
    <w:r w:rsidR="000D5055">
      <w:rPr>
        <w:rFonts w:ascii="Tahoma" w:hAnsi="Tahoma" w:cs="Tahoma"/>
        <w:i/>
        <w:noProof/>
        <w:sz w:val="18"/>
      </w:rPr>
      <w:t>2</w:t>
    </w:r>
    <w:r w:rsidRPr="005030F1">
      <w:rPr>
        <w:rFonts w:ascii="Tahoma" w:hAnsi="Tahoma" w:cs="Tahoma"/>
        <w:i/>
        <w:sz w:val="18"/>
      </w:rPr>
      <w:fldChar w:fldCharType="end"/>
    </w:r>
  </w:p>
  <w:p w:rsidR="00546595" w:rsidRDefault="00546595">
    <w:pPr>
      <w:pStyle w:val="Piedepgina"/>
      <w:jc w:val="center"/>
      <w:rPr>
        <w:b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F1" w:rsidRDefault="005030F1" w:rsidP="005030F1">
    <w:pPr>
      <w:pStyle w:val="Encabezado"/>
      <w:jc w:val="right"/>
      <w:rPr>
        <w:rFonts w:ascii="Tahoma" w:hAnsi="Tahoma" w:cs="Tahoma"/>
        <w:i/>
        <w:sz w:val="18"/>
      </w:rPr>
    </w:pPr>
  </w:p>
  <w:p w:rsidR="00DC42E8" w:rsidRDefault="00DC42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60" w:rsidRDefault="00253E60">
      <w:r>
        <w:separator/>
      </w:r>
    </w:p>
  </w:footnote>
  <w:footnote w:type="continuationSeparator" w:id="0">
    <w:p w:rsidR="00253E60" w:rsidRDefault="00253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0F1" w:rsidRDefault="005030F1">
    <w:pPr>
      <w:pStyle w:val="Encabezado"/>
      <w:rPr>
        <w:lang w:val="es-ES"/>
      </w:rPr>
    </w:pPr>
  </w:p>
  <w:p w:rsidR="005030F1" w:rsidRDefault="005030F1">
    <w:pPr>
      <w:pStyle w:val="Encabezado"/>
      <w:rPr>
        <w:lang w:val="es-ES"/>
      </w:rPr>
    </w:pPr>
  </w:p>
  <w:p w:rsidR="005030F1" w:rsidRDefault="005030F1">
    <w:pPr>
      <w:pStyle w:val="Encabezado"/>
      <w:rPr>
        <w:lang w:val="es-ES"/>
      </w:rPr>
    </w:pPr>
  </w:p>
  <w:p w:rsidR="005030F1" w:rsidRPr="005030F1" w:rsidRDefault="005030F1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3in;height:3in" o:bullet="t"/>
    </w:pict>
  </w:numPicBullet>
  <w:numPicBullet w:numPicBulletId="1">
    <w:pict>
      <v:shape id="_x0000_i1075" type="#_x0000_t75" style="width:3in;height:3in" o:bullet="t"/>
    </w:pict>
  </w:numPicBullet>
  <w:numPicBullet w:numPicBulletId="2">
    <w:pict>
      <v:shape id="_x0000_i1076" type="#_x0000_t75" style="width:3in;height:3in" o:bullet="t"/>
    </w:pict>
  </w:numPicBullet>
  <w:numPicBullet w:numPicBulletId="3">
    <w:pict>
      <v:shape id="_x0000_i1077" type="#_x0000_t75" style="width:3in;height:3in" o:bullet="t"/>
    </w:pict>
  </w:numPicBullet>
  <w:numPicBullet w:numPicBulletId="4">
    <w:pict>
      <v:shape id="_x0000_i1078" type="#_x0000_t75" style="width:3in;height:3in" o:bullet="t"/>
    </w:pict>
  </w:numPicBullet>
  <w:numPicBullet w:numPicBulletId="5">
    <w:pict>
      <v:shape id="_x0000_i1079" type="#_x0000_t75" style="width:3in;height:3in" o:bullet="t"/>
    </w:pict>
  </w:numPicBullet>
  <w:abstractNum w:abstractNumId="0">
    <w:nsid w:val="027914F2"/>
    <w:multiLevelType w:val="singleLevel"/>
    <w:tmpl w:val="F4561DF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1">
    <w:nsid w:val="03C67AA4"/>
    <w:multiLevelType w:val="hybridMultilevel"/>
    <w:tmpl w:val="13668D34"/>
    <w:lvl w:ilvl="0" w:tplc="8F2AD7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24161"/>
    <w:multiLevelType w:val="singleLevel"/>
    <w:tmpl w:val="04090015"/>
    <w:lvl w:ilvl="0">
      <w:start w:val="1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A8204E"/>
    <w:multiLevelType w:val="singleLevel"/>
    <w:tmpl w:val="15F49D8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8560BD5"/>
    <w:multiLevelType w:val="hybridMultilevel"/>
    <w:tmpl w:val="268E5FFE"/>
    <w:lvl w:ilvl="0" w:tplc="11CC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E76FE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AEE7F4B"/>
    <w:multiLevelType w:val="hybridMultilevel"/>
    <w:tmpl w:val="200838C0"/>
    <w:lvl w:ilvl="0" w:tplc="C5A60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D84244"/>
    <w:multiLevelType w:val="hybridMultilevel"/>
    <w:tmpl w:val="8810759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102A583D"/>
    <w:multiLevelType w:val="hybridMultilevel"/>
    <w:tmpl w:val="BAF853AA"/>
    <w:lvl w:ilvl="0" w:tplc="11CC2A92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9">
    <w:nsid w:val="12230C2F"/>
    <w:multiLevelType w:val="hybridMultilevel"/>
    <w:tmpl w:val="33E2E6B2"/>
    <w:lvl w:ilvl="0" w:tplc="11CC2A92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  <w:color w:val="000080"/>
      </w:rPr>
    </w:lvl>
    <w:lvl w:ilvl="1" w:tplc="04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000080"/>
      </w:rPr>
    </w:lvl>
    <w:lvl w:ilvl="2" w:tplc="0C0A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0">
    <w:nsid w:val="16090BEC"/>
    <w:multiLevelType w:val="multilevel"/>
    <w:tmpl w:val="2B8C06D6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A20D4F"/>
    <w:multiLevelType w:val="hybridMultilevel"/>
    <w:tmpl w:val="24D42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2046A6"/>
    <w:multiLevelType w:val="singleLevel"/>
    <w:tmpl w:val="FF4EE26C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0A9330A"/>
    <w:multiLevelType w:val="hybridMultilevel"/>
    <w:tmpl w:val="913C0FD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4BC6727"/>
    <w:multiLevelType w:val="singleLevel"/>
    <w:tmpl w:val="04090015"/>
    <w:lvl w:ilvl="0">
      <w:start w:val="10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5E875BF"/>
    <w:multiLevelType w:val="singleLevel"/>
    <w:tmpl w:val="CE2AD9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26F1309A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2B6207BB"/>
    <w:multiLevelType w:val="singleLevel"/>
    <w:tmpl w:val="788C097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>
    <w:nsid w:val="2C654E15"/>
    <w:multiLevelType w:val="singleLevel"/>
    <w:tmpl w:val="929C1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19">
    <w:nsid w:val="32727AFF"/>
    <w:multiLevelType w:val="hybridMultilevel"/>
    <w:tmpl w:val="9FFCEEEE"/>
    <w:lvl w:ilvl="0" w:tplc="040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>
    <w:nsid w:val="332B47E3"/>
    <w:multiLevelType w:val="hybridMultilevel"/>
    <w:tmpl w:val="9FAE7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0D0D0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5995EA2"/>
    <w:multiLevelType w:val="singleLevel"/>
    <w:tmpl w:val="46440E1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35A704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39C906FF"/>
    <w:multiLevelType w:val="hybridMultilevel"/>
    <w:tmpl w:val="3FC831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EE1709A"/>
    <w:multiLevelType w:val="singleLevel"/>
    <w:tmpl w:val="04090015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34D1399"/>
    <w:multiLevelType w:val="singleLevel"/>
    <w:tmpl w:val="1DFA4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abstractNum w:abstractNumId="27">
    <w:nsid w:val="44FE16AC"/>
    <w:multiLevelType w:val="hybridMultilevel"/>
    <w:tmpl w:val="195E7286"/>
    <w:lvl w:ilvl="0" w:tplc="11CC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000080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0976C5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12E1DE7"/>
    <w:multiLevelType w:val="hybridMultilevel"/>
    <w:tmpl w:val="DAC68820"/>
    <w:lvl w:ilvl="0" w:tplc="04090005">
      <w:start w:val="1"/>
      <w:numFmt w:val="bullet"/>
      <w:lvlText w:val=""/>
      <w:lvlJc w:val="left"/>
      <w:pPr>
        <w:tabs>
          <w:tab w:val="num" w:pos="405"/>
        </w:tabs>
        <w:ind w:left="4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0">
    <w:nsid w:val="555F71E9"/>
    <w:multiLevelType w:val="multilevel"/>
    <w:tmpl w:val="B57C01D6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233053"/>
    <w:multiLevelType w:val="hybridMultilevel"/>
    <w:tmpl w:val="264814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B36A8F"/>
    <w:multiLevelType w:val="singleLevel"/>
    <w:tmpl w:val="642C646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66A21893"/>
    <w:multiLevelType w:val="multilevel"/>
    <w:tmpl w:val="DC7C19A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D754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D8E38EF"/>
    <w:multiLevelType w:val="hybridMultilevel"/>
    <w:tmpl w:val="D13215A6"/>
    <w:lvl w:ilvl="0" w:tplc="11CC2A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CC2AC7"/>
    <w:multiLevelType w:val="singleLevel"/>
    <w:tmpl w:val="A822AAF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>
    <w:nsid w:val="77A836BA"/>
    <w:multiLevelType w:val="hybridMultilevel"/>
    <w:tmpl w:val="80F81E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0D282E"/>
    <w:multiLevelType w:val="hybridMultilevel"/>
    <w:tmpl w:val="68C01E8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1"/>
  </w:num>
  <w:num w:numId="4">
    <w:abstractNumId w:val="12"/>
  </w:num>
  <w:num w:numId="5">
    <w:abstractNumId w:val="36"/>
  </w:num>
  <w:num w:numId="6">
    <w:abstractNumId w:val="15"/>
  </w:num>
  <w:num w:numId="7">
    <w:abstractNumId w:val="28"/>
  </w:num>
  <w:num w:numId="8">
    <w:abstractNumId w:val="25"/>
  </w:num>
  <w:num w:numId="9">
    <w:abstractNumId w:val="14"/>
  </w:num>
  <w:num w:numId="10">
    <w:abstractNumId w:val="2"/>
  </w:num>
  <w:num w:numId="11">
    <w:abstractNumId w:val="32"/>
  </w:num>
  <w:num w:numId="12">
    <w:abstractNumId w:val="16"/>
  </w:num>
  <w:num w:numId="13">
    <w:abstractNumId w:val="23"/>
  </w:num>
  <w:num w:numId="14">
    <w:abstractNumId w:val="0"/>
  </w:num>
  <w:num w:numId="15">
    <w:abstractNumId w:val="34"/>
  </w:num>
  <w:num w:numId="16">
    <w:abstractNumId w:val="22"/>
  </w:num>
  <w:num w:numId="17">
    <w:abstractNumId w:val="26"/>
  </w:num>
  <w:num w:numId="18">
    <w:abstractNumId w:val="3"/>
  </w:num>
  <w:num w:numId="19">
    <w:abstractNumId w:val="18"/>
  </w:num>
  <w:num w:numId="20">
    <w:abstractNumId w:val="37"/>
  </w:num>
  <w:num w:numId="21">
    <w:abstractNumId w:val="27"/>
  </w:num>
  <w:num w:numId="22">
    <w:abstractNumId w:val="9"/>
  </w:num>
  <w:num w:numId="23">
    <w:abstractNumId w:val="8"/>
  </w:num>
  <w:num w:numId="24">
    <w:abstractNumId w:val="11"/>
  </w:num>
  <w:num w:numId="25">
    <w:abstractNumId w:val="20"/>
  </w:num>
  <w:num w:numId="26">
    <w:abstractNumId w:val="24"/>
  </w:num>
  <w:num w:numId="27">
    <w:abstractNumId w:val="7"/>
  </w:num>
  <w:num w:numId="28">
    <w:abstractNumId w:val="4"/>
  </w:num>
  <w:num w:numId="29">
    <w:abstractNumId w:val="35"/>
  </w:num>
  <w:num w:numId="30">
    <w:abstractNumId w:val="38"/>
  </w:num>
  <w:num w:numId="31">
    <w:abstractNumId w:val="29"/>
  </w:num>
  <w:num w:numId="32">
    <w:abstractNumId w:val="31"/>
  </w:num>
  <w:num w:numId="33">
    <w:abstractNumId w:val="19"/>
  </w:num>
  <w:num w:numId="34">
    <w:abstractNumId w:val="13"/>
  </w:num>
  <w:num w:numId="35">
    <w:abstractNumId w:val="33"/>
  </w:num>
  <w:num w:numId="36">
    <w:abstractNumId w:val="30"/>
  </w:num>
  <w:num w:numId="37">
    <w:abstractNumId w:val="10"/>
  </w:num>
  <w:num w:numId="38">
    <w:abstractNumId w:val="1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25A"/>
    <w:rsid w:val="0000193C"/>
    <w:rsid w:val="0000784A"/>
    <w:rsid w:val="00010082"/>
    <w:rsid w:val="00010A07"/>
    <w:rsid w:val="00014086"/>
    <w:rsid w:val="000164BD"/>
    <w:rsid w:val="00032D21"/>
    <w:rsid w:val="000550A2"/>
    <w:rsid w:val="00071A29"/>
    <w:rsid w:val="000754E1"/>
    <w:rsid w:val="0007693E"/>
    <w:rsid w:val="00083066"/>
    <w:rsid w:val="00094E75"/>
    <w:rsid w:val="00097BD4"/>
    <w:rsid w:val="000A682E"/>
    <w:rsid w:val="000B308F"/>
    <w:rsid w:val="000B6723"/>
    <w:rsid w:val="000B6C61"/>
    <w:rsid w:val="000D2F00"/>
    <w:rsid w:val="000D5055"/>
    <w:rsid w:val="000F0359"/>
    <w:rsid w:val="00102E59"/>
    <w:rsid w:val="00114B60"/>
    <w:rsid w:val="001232D2"/>
    <w:rsid w:val="00125697"/>
    <w:rsid w:val="00133ED1"/>
    <w:rsid w:val="0014314C"/>
    <w:rsid w:val="00151BCD"/>
    <w:rsid w:val="00162E94"/>
    <w:rsid w:val="00180013"/>
    <w:rsid w:val="00182D8E"/>
    <w:rsid w:val="00184513"/>
    <w:rsid w:val="00193606"/>
    <w:rsid w:val="00194D56"/>
    <w:rsid w:val="001B1587"/>
    <w:rsid w:val="001B59AC"/>
    <w:rsid w:val="001C13B3"/>
    <w:rsid w:val="001C275B"/>
    <w:rsid w:val="001D4FAC"/>
    <w:rsid w:val="001E381B"/>
    <w:rsid w:val="001F3831"/>
    <w:rsid w:val="0020171F"/>
    <w:rsid w:val="00212749"/>
    <w:rsid w:val="00214475"/>
    <w:rsid w:val="002170C5"/>
    <w:rsid w:val="00231693"/>
    <w:rsid w:val="00232C5D"/>
    <w:rsid w:val="002337AF"/>
    <w:rsid w:val="002372E3"/>
    <w:rsid w:val="00241D04"/>
    <w:rsid w:val="002432D6"/>
    <w:rsid w:val="002522FB"/>
    <w:rsid w:val="00252BCA"/>
    <w:rsid w:val="00253E60"/>
    <w:rsid w:val="00265897"/>
    <w:rsid w:val="002750C6"/>
    <w:rsid w:val="00277E95"/>
    <w:rsid w:val="002840B6"/>
    <w:rsid w:val="00295046"/>
    <w:rsid w:val="002A06D6"/>
    <w:rsid w:val="002A192B"/>
    <w:rsid w:val="002A3376"/>
    <w:rsid w:val="002A49B1"/>
    <w:rsid w:val="002B07F4"/>
    <w:rsid w:val="002B4D21"/>
    <w:rsid w:val="002B7F75"/>
    <w:rsid w:val="002C48CF"/>
    <w:rsid w:val="002D07B0"/>
    <w:rsid w:val="002F7017"/>
    <w:rsid w:val="00300A25"/>
    <w:rsid w:val="00310447"/>
    <w:rsid w:val="0031417A"/>
    <w:rsid w:val="00316DD7"/>
    <w:rsid w:val="003200E2"/>
    <w:rsid w:val="0032792E"/>
    <w:rsid w:val="0034431C"/>
    <w:rsid w:val="00351EE3"/>
    <w:rsid w:val="003520C3"/>
    <w:rsid w:val="00353AAA"/>
    <w:rsid w:val="00357925"/>
    <w:rsid w:val="0036523B"/>
    <w:rsid w:val="00384DDE"/>
    <w:rsid w:val="00391D61"/>
    <w:rsid w:val="003A00AE"/>
    <w:rsid w:val="003B21FE"/>
    <w:rsid w:val="003B5052"/>
    <w:rsid w:val="003B565F"/>
    <w:rsid w:val="003B7489"/>
    <w:rsid w:val="003B7C1B"/>
    <w:rsid w:val="003C0256"/>
    <w:rsid w:val="003C2047"/>
    <w:rsid w:val="003C7F94"/>
    <w:rsid w:val="003D4789"/>
    <w:rsid w:val="003D6CD8"/>
    <w:rsid w:val="003E1EAC"/>
    <w:rsid w:val="004031BC"/>
    <w:rsid w:val="004126EB"/>
    <w:rsid w:val="0041657E"/>
    <w:rsid w:val="00430F95"/>
    <w:rsid w:val="00433DBF"/>
    <w:rsid w:val="00434B94"/>
    <w:rsid w:val="004503F0"/>
    <w:rsid w:val="0046176A"/>
    <w:rsid w:val="0046329C"/>
    <w:rsid w:val="00473F79"/>
    <w:rsid w:val="00475EEC"/>
    <w:rsid w:val="00484708"/>
    <w:rsid w:val="0049690D"/>
    <w:rsid w:val="004A4E09"/>
    <w:rsid w:val="004A654A"/>
    <w:rsid w:val="004D49D2"/>
    <w:rsid w:val="004E25F4"/>
    <w:rsid w:val="004E3CBE"/>
    <w:rsid w:val="004F0CF5"/>
    <w:rsid w:val="004F52C7"/>
    <w:rsid w:val="004F6013"/>
    <w:rsid w:val="004F7710"/>
    <w:rsid w:val="005030F1"/>
    <w:rsid w:val="005241A9"/>
    <w:rsid w:val="005253D5"/>
    <w:rsid w:val="0052690D"/>
    <w:rsid w:val="00530190"/>
    <w:rsid w:val="0053653D"/>
    <w:rsid w:val="00537FEE"/>
    <w:rsid w:val="005459C4"/>
    <w:rsid w:val="00546595"/>
    <w:rsid w:val="005526E5"/>
    <w:rsid w:val="0055325F"/>
    <w:rsid w:val="005631DD"/>
    <w:rsid w:val="0058718E"/>
    <w:rsid w:val="00587335"/>
    <w:rsid w:val="00587B7C"/>
    <w:rsid w:val="0059722F"/>
    <w:rsid w:val="00597E0F"/>
    <w:rsid w:val="005A222C"/>
    <w:rsid w:val="005A3227"/>
    <w:rsid w:val="005A7C1E"/>
    <w:rsid w:val="005B0AC2"/>
    <w:rsid w:val="005B1951"/>
    <w:rsid w:val="005C22B8"/>
    <w:rsid w:val="005C3E3A"/>
    <w:rsid w:val="005E2372"/>
    <w:rsid w:val="005E7F1E"/>
    <w:rsid w:val="00600CBA"/>
    <w:rsid w:val="00605828"/>
    <w:rsid w:val="00617A7D"/>
    <w:rsid w:val="00635349"/>
    <w:rsid w:val="0064317A"/>
    <w:rsid w:val="00643BFE"/>
    <w:rsid w:val="006464D1"/>
    <w:rsid w:val="0066736C"/>
    <w:rsid w:val="00667D15"/>
    <w:rsid w:val="00673157"/>
    <w:rsid w:val="006958DE"/>
    <w:rsid w:val="00696A0C"/>
    <w:rsid w:val="006A1C83"/>
    <w:rsid w:val="006A606C"/>
    <w:rsid w:val="006A658C"/>
    <w:rsid w:val="006A7987"/>
    <w:rsid w:val="006C1975"/>
    <w:rsid w:val="006C3975"/>
    <w:rsid w:val="006C5B63"/>
    <w:rsid w:val="006D413D"/>
    <w:rsid w:val="006D49B0"/>
    <w:rsid w:val="006E34AD"/>
    <w:rsid w:val="006E3D26"/>
    <w:rsid w:val="006F5200"/>
    <w:rsid w:val="006F67D5"/>
    <w:rsid w:val="00701703"/>
    <w:rsid w:val="00710CE8"/>
    <w:rsid w:val="007111C4"/>
    <w:rsid w:val="0072322E"/>
    <w:rsid w:val="00724388"/>
    <w:rsid w:val="00731B71"/>
    <w:rsid w:val="007469B3"/>
    <w:rsid w:val="00762EB0"/>
    <w:rsid w:val="007764FC"/>
    <w:rsid w:val="00780A03"/>
    <w:rsid w:val="00792593"/>
    <w:rsid w:val="007944B1"/>
    <w:rsid w:val="00796B7E"/>
    <w:rsid w:val="007A135F"/>
    <w:rsid w:val="007A6BCC"/>
    <w:rsid w:val="007B3471"/>
    <w:rsid w:val="007B57D2"/>
    <w:rsid w:val="007B7792"/>
    <w:rsid w:val="007C62D4"/>
    <w:rsid w:val="007C7EBE"/>
    <w:rsid w:val="007D4E5E"/>
    <w:rsid w:val="007E34F0"/>
    <w:rsid w:val="008030C8"/>
    <w:rsid w:val="00806BEC"/>
    <w:rsid w:val="008177E0"/>
    <w:rsid w:val="0082454C"/>
    <w:rsid w:val="00832552"/>
    <w:rsid w:val="008329A4"/>
    <w:rsid w:val="00832AAB"/>
    <w:rsid w:val="0084090F"/>
    <w:rsid w:val="00851962"/>
    <w:rsid w:val="0086322B"/>
    <w:rsid w:val="008776FC"/>
    <w:rsid w:val="00877849"/>
    <w:rsid w:val="00885756"/>
    <w:rsid w:val="008940E8"/>
    <w:rsid w:val="008A5C39"/>
    <w:rsid w:val="008E08A4"/>
    <w:rsid w:val="008E5449"/>
    <w:rsid w:val="008F066B"/>
    <w:rsid w:val="008F7210"/>
    <w:rsid w:val="00907364"/>
    <w:rsid w:val="00915EF6"/>
    <w:rsid w:val="009324DE"/>
    <w:rsid w:val="00934A4F"/>
    <w:rsid w:val="009357E5"/>
    <w:rsid w:val="00936388"/>
    <w:rsid w:val="00936911"/>
    <w:rsid w:val="00945B19"/>
    <w:rsid w:val="00947209"/>
    <w:rsid w:val="009669E9"/>
    <w:rsid w:val="009A2FA0"/>
    <w:rsid w:val="009B0A57"/>
    <w:rsid w:val="009C244A"/>
    <w:rsid w:val="009D0601"/>
    <w:rsid w:val="009D4B27"/>
    <w:rsid w:val="009E212A"/>
    <w:rsid w:val="009E3100"/>
    <w:rsid w:val="009E79AE"/>
    <w:rsid w:val="009F0EFB"/>
    <w:rsid w:val="009F40CD"/>
    <w:rsid w:val="00A1025C"/>
    <w:rsid w:val="00A12FCE"/>
    <w:rsid w:val="00A159F5"/>
    <w:rsid w:val="00A2137D"/>
    <w:rsid w:val="00A2588B"/>
    <w:rsid w:val="00A3226A"/>
    <w:rsid w:val="00A3249D"/>
    <w:rsid w:val="00A34DFC"/>
    <w:rsid w:val="00A4567A"/>
    <w:rsid w:val="00A5057B"/>
    <w:rsid w:val="00A54D47"/>
    <w:rsid w:val="00A91A83"/>
    <w:rsid w:val="00A95ED8"/>
    <w:rsid w:val="00AA0B19"/>
    <w:rsid w:val="00AA3EDF"/>
    <w:rsid w:val="00AA57E9"/>
    <w:rsid w:val="00AB0612"/>
    <w:rsid w:val="00AB1097"/>
    <w:rsid w:val="00AB570D"/>
    <w:rsid w:val="00AC3B64"/>
    <w:rsid w:val="00AC72F2"/>
    <w:rsid w:val="00AD0932"/>
    <w:rsid w:val="00AE3AF8"/>
    <w:rsid w:val="00AE7516"/>
    <w:rsid w:val="00B02C2D"/>
    <w:rsid w:val="00B05987"/>
    <w:rsid w:val="00B065F4"/>
    <w:rsid w:val="00B1097C"/>
    <w:rsid w:val="00B13FA3"/>
    <w:rsid w:val="00B15571"/>
    <w:rsid w:val="00B16D1C"/>
    <w:rsid w:val="00B20DCA"/>
    <w:rsid w:val="00B224A9"/>
    <w:rsid w:val="00B23959"/>
    <w:rsid w:val="00B23F37"/>
    <w:rsid w:val="00B2418D"/>
    <w:rsid w:val="00B25B47"/>
    <w:rsid w:val="00B27081"/>
    <w:rsid w:val="00B32422"/>
    <w:rsid w:val="00B3297F"/>
    <w:rsid w:val="00B32D5E"/>
    <w:rsid w:val="00B35A47"/>
    <w:rsid w:val="00B45B61"/>
    <w:rsid w:val="00B47A3B"/>
    <w:rsid w:val="00B55E6D"/>
    <w:rsid w:val="00B732C3"/>
    <w:rsid w:val="00BA519F"/>
    <w:rsid w:val="00BA54C4"/>
    <w:rsid w:val="00BA65EE"/>
    <w:rsid w:val="00BB1D63"/>
    <w:rsid w:val="00BB572F"/>
    <w:rsid w:val="00BC19B6"/>
    <w:rsid w:val="00BD6180"/>
    <w:rsid w:val="00BD7AB4"/>
    <w:rsid w:val="00BE2365"/>
    <w:rsid w:val="00BE2F3D"/>
    <w:rsid w:val="00BE67AB"/>
    <w:rsid w:val="00C00554"/>
    <w:rsid w:val="00C07DE7"/>
    <w:rsid w:val="00C11976"/>
    <w:rsid w:val="00C15CA5"/>
    <w:rsid w:val="00C231CD"/>
    <w:rsid w:val="00C30BAC"/>
    <w:rsid w:val="00C31CEE"/>
    <w:rsid w:val="00C33335"/>
    <w:rsid w:val="00C41024"/>
    <w:rsid w:val="00C42043"/>
    <w:rsid w:val="00C50E76"/>
    <w:rsid w:val="00C75DF0"/>
    <w:rsid w:val="00C77EB0"/>
    <w:rsid w:val="00C82D23"/>
    <w:rsid w:val="00C86B0C"/>
    <w:rsid w:val="00C91116"/>
    <w:rsid w:val="00C96BA3"/>
    <w:rsid w:val="00CB20BC"/>
    <w:rsid w:val="00CB790A"/>
    <w:rsid w:val="00CC4ED6"/>
    <w:rsid w:val="00CD217C"/>
    <w:rsid w:val="00CE442C"/>
    <w:rsid w:val="00CE66C1"/>
    <w:rsid w:val="00CE6748"/>
    <w:rsid w:val="00D04D02"/>
    <w:rsid w:val="00D15FA5"/>
    <w:rsid w:val="00D22A41"/>
    <w:rsid w:val="00D22A6A"/>
    <w:rsid w:val="00D2424B"/>
    <w:rsid w:val="00D26989"/>
    <w:rsid w:val="00D2747E"/>
    <w:rsid w:val="00D35B2E"/>
    <w:rsid w:val="00D437EF"/>
    <w:rsid w:val="00D5057C"/>
    <w:rsid w:val="00D545E1"/>
    <w:rsid w:val="00D6152F"/>
    <w:rsid w:val="00D65578"/>
    <w:rsid w:val="00D84FB8"/>
    <w:rsid w:val="00D86BAB"/>
    <w:rsid w:val="00D878E6"/>
    <w:rsid w:val="00D93C8E"/>
    <w:rsid w:val="00D94539"/>
    <w:rsid w:val="00DB6C0F"/>
    <w:rsid w:val="00DC42E8"/>
    <w:rsid w:val="00DC59CF"/>
    <w:rsid w:val="00DE3E2A"/>
    <w:rsid w:val="00DE49AB"/>
    <w:rsid w:val="00DF29F7"/>
    <w:rsid w:val="00DF7470"/>
    <w:rsid w:val="00E0160B"/>
    <w:rsid w:val="00E17691"/>
    <w:rsid w:val="00E17BB5"/>
    <w:rsid w:val="00E253B4"/>
    <w:rsid w:val="00E277B1"/>
    <w:rsid w:val="00E34036"/>
    <w:rsid w:val="00E420E2"/>
    <w:rsid w:val="00E50F14"/>
    <w:rsid w:val="00E639DE"/>
    <w:rsid w:val="00E6625A"/>
    <w:rsid w:val="00E718D0"/>
    <w:rsid w:val="00E8433B"/>
    <w:rsid w:val="00E858BA"/>
    <w:rsid w:val="00E90021"/>
    <w:rsid w:val="00EA28C3"/>
    <w:rsid w:val="00EA45B2"/>
    <w:rsid w:val="00EB16AB"/>
    <w:rsid w:val="00EC08A1"/>
    <w:rsid w:val="00EC3700"/>
    <w:rsid w:val="00ED26AD"/>
    <w:rsid w:val="00ED3A3F"/>
    <w:rsid w:val="00EE164A"/>
    <w:rsid w:val="00EF0851"/>
    <w:rsid w:val="00F24B65"/>
    <w:rsid w:val="00F450AB"/>
    <w:rsid w:val="00F5077B"/>
    <w:rsid w:val="00F57435"/>
    <w:rsid w:val="00F62AF7"/>
    <w:rsid w:val="00F90D7C"/>
    <w:rsid w:val="00F91124"/>
    <w:rsid w:val="00F94E16"/>
    <w:rsid w:val="00FA21B4"/>
    <w:rsid w:val="00FB4E21"/>
    <w:rsid w:val="00FD255A"/>
    <w:rsid w:val="00FD2C03"/>
    <w:rsid w:val="00FD7012"/>
    <w:rsid w:val="00FD73D9"/>
    <w:rsid w:val="00FE39F3"/>
    <w:rsid w:val="00FE3C46"/>
    <w:rsid w:val="00FE70D7"/>
    <w:rsid w:val="00F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B2"/>
    <w:rPr>
      <w:lang w:val="en-US" w:eastAsia="it-IT"/>
    </w:rPr>
  </w:style>
  <w:style w:type="paragraph" w:styleId="Ttulo1">
    <w:name w:val="heading 1"/>
    <w:basedOn w:val="Normal"/>
    <w:next w:val="Normal"/>
    <w:qFormat/>
    <w:rsid w:val="00EA45B2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A45B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A45B2"/>
    <w:pPr>
      <w:keepNext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A45B2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A45B2"/>
    <w:pPr>
      <w:keepNext/>
      <w:jc w:val="center"/>
      <w:outlineLvl w:val="4"/>
    </w:pPr>
    <w:rPr>
      <w:b/>
      <w:i/>
      <w:sz w:val="24"/>
      <w:u w:val="single"/>
    </w:rPr>
  </w:style>
  <w:style w:type="paragraph" w:styleId="Ttulo6">
    <w:name w:val="heading 6"/>
    <w:basedOn w:val="Normal"/>
    <w:next w:val="Normal"/>
    <w:qFormat/>
    <w:rsid w:val="00EA45B2"/>
    <w:pPr>
      <w:keepNext/>
      <w:jc w:val="center"/>
      <w:outlineLvl w:val="5"/>
    </w:pPr>
    <w:rPr>
      <w:sz w:val="24"/>
      <w:u w:val="single"/>
    </w:rPr>
  </w:style>
  <w:style w:type="paragraph" w:styleId="Ttulo7">
    <w:name w:val="heading 7"/>
    <w:basedOn w:val="Normal"/>
    <w:next w:val="Normal"/>
    <w:qFormat/>
    <w:rsid w:val="00EA45B2"/>
    <w:pPr>
      <w:keepNext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rsid w:val="00EA45B2"/>
    <w:pPr>
      <w:keepNext/>
      <w:jc w:val="center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rsid w:val="00EA45B2"/>
    <w:pPr>
      <w:keepNext/>
      <w:ind w:left="720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5B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EA45B2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EA45B2"/>
  </w:style>
  <w:style w:type="paragraph" w:styleId="Textoindependiente">
    <w:name w:val="Body Text"/>
    <w:basedOn w:val="Normal"/>
    <w:rsid w:val="00EA45B2"/>
    <w:rPr>
      <w:b/>
    </w:rPr>
  </w:style>
  <w:style w:type="paragraph" w:styleId="Mapadeldocumento">
    <w:name w:val="Document Map"/>
    <w:basedOn w:val="Normal"/>
    <w:semiHidden/>
    <w:rsid w:val="00EA45B2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EA45B2"/>
    <w:pPr>
      <w:ind w:left="720"/>
    </w:pPr>
    <w:rPr>
      <w:sz w:val="24"/>
    </w:rPr>
  </w:style>
  <w:style w:type="paragraph" w:styleId="Textoindependiente2">
    <w:name w:val="Body Text 2"/>
    <w:basedOn w:val="Normal"/>
    <w:rsid w:val="00EA45B2"/>
    <w:rPr>
      <w:sz w:val="24"/>
    </w:rPr>
  </w:style>
  <w:style w:type="paragraph" w:styleId="Textoindependiente3">
    <w:name w:val="Body Text 3"/>
    <w:basedOn w:val="Normal"/>
    <w:rsid w:val="00EA45B2"/>
    <w:pPr>
      <w:jc w:val="both"/>
    </w:pPr>
    <w:rPr>
      <w:sz w:val="24"/>
    </w:rPr>
  </w:style>
  <w:style w:type="paragraph" w:styleId="Textodebloque">
    <w:name w:val="Block Text"/>
    <w:basedOn w:val="Normal"/>
    <w:rsid w:val="00EA45B2"/>
    <w:pPr>
      <w:spacing w:line="360" w:lineRule="auto"/>
      <w:ind w:left="567" w:right="566"/>
      <w:jc w:val="both"/>
    </w:pPr>
    <w:rPr>
      <w:rFonts w:ascii="Bookman Old Style" w:hAnsi="Bookman Old Style"/>
      <w:b/>
      <w:i/>
      <w:sz w:val="24"/>
      <w:lang w:val="it-IT"/>
    </w:rPr>
  </w:style>
  <w:style w:type="paragraph" w:styleId="Sangra3detindependiente">
    <w:name w:val="Body Text Indent 3"/>
    <w:basedOn w:val="Normal"/>
    <w:rsid w:val="00EA45B2"/>
    <w:pPr>
      <w:spacing w:line="240" w:lineRule="atLeast"/>
      <w:ind w:left="426" w:hanging="426"/>
      <w:jc w:val="both"/>
    </w:pPr>
    <w:rPr>
      <w:color w:val="FF0000"/>
      <w:sz w:val="24"/>
      <w:lang w:val="it-IT"/>
    </w:rPr>
  </w:style>
  <w:style w:type="paragraph" w:styleId="Sangra2detindependiente">
    <w:name w:val="Body Text Indent 2"/>
    <w:basedOn w:val="Normal"/>
    <w:rsid w:val="00EA45B2"/>
    <w:pPr>
      <w:ind w:left="180"/>
      <w:jc w:val="both"/>
    </w:pPr>
    <w:rPr>
      <w:sz w:val="24"/>
    </w:rPr>
  </w:style>
  <w:style w:type="character" w:styleId="Hipervnculo">
    <w:name w:val="Hyperlink"/>
    <w:basedOn w:val="Fuentedeprrafopredeter"/>
    <w:rsid w:val="00EA45B2"/>
    <w:rPr>
      <w:color w:val="0000FF"/>
      <w:u w:val="single"/>
    </w:rPr>
  </w:style>
  <w:style w:type="paragraph" w:customStyle="1" w:styleId="INGLESE">
    <w:name w:val="INGLESE"/>
    <w:basedOn w:val="Normal"/>
    <w:rsid w:val="00EA45B2"/>
    <w:pPr>
      <w:jc w:val="both"/>
    </w:pPr>
    <w:rPr>
      <w:sz w:val="24"/>
      <w:lang w:val="en-GB"/>
    </w:rPr>
  </w:style>
  <w:style w:type="character" w:styleId="Refdecomentario">
    <w:name w:val="annotation reference"/>
    <w:basedOn w:val="Fuentedeprrafopredeter"/>
    <w:semiHidden/>
    <w:rsid w:val="00EA45B2"/>
    <w:rPr>
      <w:sz w:val="16"/>
    </w:rPr>
  </w:style>
  <w:style w:type="paragraph" w:styleId="Textocomentario">
    <w:name w:val="annotation text"/>
    <w:basedOn w:val="Normal"/>
    <w:link w:val="TextocomentarioCar"/>
    <w:semiHidden/>
    <w:rsid w:val="00EA45B2"/>
  </w:style>
  <w:style w:type="character" w:styleId="Textoennegrita">
    <w:name w:val="Strong"/>
    <w:basedOn w:val="Fuentedeprrafopredeter"/>
    <w:qFormat/>
    <w:rsid w:val="00EA45B2"/>
    <w:rPr>
      <w:b/>
      <w:bCs/>
    </w:rPr>
  </w:style>
  <w:style w:type="paragraph" w:styleId="Textodeglobo">
    <w:name w:val="Balloon Text"/>
    <w:basedOn w:val="Normal"/>
    <w:semiHidden/>
    <w:rsid w:val="00EA45B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EA45B2"/>
    <w:rPr>
      <w:color w:val="800080"/>
      <w:u w:val="single"/>
    </w:rPr>
  </w:style>
  <w:style w:type="paragraph" w:customStyle="1" w:styleId="sangria1">
    <w:name w:val="sangria_1"/>
    <w:basedOn w:val="Normal"/>
    <w:rsid w:val="00B05987"/>
    <w:pPr>
      <w:spacing w:after="90"/>
      <w:ind w:left="225" w:right="45"/>
    </w:pPr>
    <w:rPr>
      <w:sz w:val="24"/>
      <w:szCs w:val="24"/>
      <w:lang w:val="it-IT"/>
    </w:rPr>
  </w:style>
  <w:style w:type="paragraph" w:customStyle="1" w:styleId="justificado">
    <w:name w:val="justificado"/>
    <w:basedOn w:val="Normal"/>
    <w:rsid w:val="00B05987"/>
    <w:pPr>
      <w:spacing w:after="90"/>
      <w:ind w:left="45" w:right="45"/>
      <w:jc w:val="both"/>
    </w:pPr>
    <w:rPr>
      <w:sz w:val="24"/>
      <w:szCs w:val="24"/>
      <w:lang w:val="it-IT"/>
    </w:rPr>
  </w:style>
  <w:style w:type="paragraph" w:styleId="Ttulo">
    <w:name w:val="Title"/>
    <w:basedOn w:val="Normal"/>
    <w:link w:val="TtuloCar"/>
    <w:qFormat/>
    <w:rsid w:val="00907364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907364"/>
    <w:rPr>
      <w:b/>
      <w:sz w:val="24"/>
      <w:lang w:val="en-US" w:eastAsia="it-IT" w:bidi="ar-SA"/>
    </w:rPr>
  </w:style>
  <w:style w:type="character" w:customStyle="1" w:styleId="gris1">
    <w:name w:val="gris1"/>
    <w:basedOn w:val="Fuentedeprrafopredeter"/>
    <w:rsid w:val="00D22A6A"/>
    <w:rPr>
      <w:color w:val="737373"/>
    </w:rPr>
  </w:style>
  <w:style w:type="character" w:customStyle="1" w:styleId="verde1">
    <w:name w:val="verde1"/>
    <w:basedOn w:val="Fuentedeprrafopredeter"/>
    <w:rsid w:val="000754E1"/>
    <w:rPr>
      <w:color w:val="4C9125"/>
    </w:rPr>
  </w:style>
  <w:style w:type="character" w:customStyle="1" w:styleId="negritatexto1">
    <w:name w:val="negrita_texto1"/>
    <w:basedOn w:val="Fuentedeprrafopredeter"/>
    <w:rsid w:val="00357925"/>
    <w:rPr>
      <w:color w:val="262626"/>
    </w:rPr>
  </w:style>
  <w:style w:type="paragraph" w:styleId="Epgrafe">
    <w:name w:val="caption"/>
    <w:basedOn w:val="Normal"/>
    <w:next w:val="Normal"/>
    <w:qFormat/>
    <w:rsid w:val="002522FB"/>
    <w:rPr>
      <w:b/>
      <w:bCs/>
    </w:rPr>
  </w:style>
  <w:style w:type="paragraph" w:customStyle="1" w:styleId="Default">
    <w:name w:val="Default"/>
    <w:rsid w:val="00AC72F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2454C"/>
    <w:rPr>
      <w:lang w:val="en-US" w:eastAsia="it-IT"/>
    </w:rPr>
  </w:style>
  <w:style w:type="character" w:customStyle="1" w:styleId="cursiva1">
    <w:name w:val="cursiva1"/>
    <w:basedOn w:val="Fuentedeprrafopredeter"/>
    <w:rsid w:val="0064317A"/>
    <w:rPr>
      <w:i/>
      <w:iCs/>
    </w:rPr>
  </w:style>
  <w:style w:type="paragraph" w:styleId="Prrafodelista">
    <w:name w:val="List Paragraph"/>
    <w:basedOn w:val="Normal"/>
    <w:uiPriority w:val="34"/>
    <w:qFormat/>
    <w:rsid w:val="00B155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3CBE"/>
    <w:pPr>
      <w:spacing w:before="100" w:beforeAutospacing="1" w:after="100" w:afterAutospacing="1"/>
    </w:pPr>
    <w:rPr>
      <w:rFonts w:eastAsiaTheme="minorEastAsia"/>
      <w:sz w:val="24"/>
      <w:szCs w:val="24"/>
      <w:lang w:val="es-PE" w:eastAsia="es-PE"/>
    </w:rPr>
  </w:style>
  <w:style w:type="table" w:styleId="Tablaconcuadrcula">
    <w:name w:val="Table Grid"/>
    <w:basedOn w:val="Tablanormal"/>
    <w:rsid w:val="0035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B2"/>
    <w:rPr>
      <w:lang w:val="en-US" w:eastAsia="it-IT"/>
    </w:rPr>
  </w:style>
  <w:style w:type="paragraph" w:styleId="Ttulo1">
    <w:name w:val="heading 1"/>
    <w:basedOn w:val="Normal"/>
    <w:next w:val="Normal"/>
    <w:qFormat/>
    <w:rsid w:val="00EA45B2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EA45B2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A45B2"/>
    <w:pPr>
      <w:keepNext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EA45B2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EA45B2"/>
    <w:pPr>
      <w:keepNext/>
      <w:jc w:val="center"/>
      <w:outlineLvl w:val="4"/>
    </w:pPr>
    <w:rPr>
      <w:b/>
      <w:i/>
      <w:sz w:val="24"/>
      <w:u w:val="single"/>
    </w:rPr>
  </w:style>
  <w:style w:type="paragraph" w:styleId="Ttulo6">
    <w:name w:val="heading 6"/>
    <w:basedOn w:val="Normal"/>
    <w:next w:val="Normal"/>
    <w:qFormat/>
    <w:rsid w:val="00EA45B2"/>
    <w:pPr>
      <w:keepNext/>
      <w:jc w:val="center"/>
      <w:outlineLvl w:val="5"/>
    </w:pPr>
    <w:rPr>
      <w:sz w:val="24"/>
      <w:u w:val="single"/>
    </w:rPr>
  </w:style>
  <w:style w:type="paragraph" w:styleId="Ttulo7">
    <w:name w:val="heading 7"/>
    <w:basedOn w:val="Normal"/>
    <w:next w:val="Normal"/>
    <w:qFormat/>
    <w:rsid w:val="00EA45B2"/>
    <w:pPr>
      <w:keepNext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rsid w:val="00EA45B2"/>
    <w:pPr>
      <w:keepNext/>
      <w:jc w:val="center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rsid w:val="00EA45B2"/>
    <w:pPr>
      <w:keepNext/>
      <w:ind w:left="720"/>
      <w:outlineLvl w:val="8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45B2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EA45B2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EA45B2"/>
  </w:style>
  <w:style w:type="paragraph" w:styleId="Textoindependiente">
    <w:name w:val="Body Text"/>
    <w:basedOn w:val="Normal"/>
    <w:rsid w:val="00EA45B2"/>
    <w:rPr>
      <w:b/>
    </w:rPr>
  </w:style>
  <w:style w:type="paragraph" w:styleId="Mapadeldocumento">
    <w:name w:val="Document Map"/>
    <w:basedOn w:val="Normal"/>
    <w:semiHidden/>
    <w:rsid w:val="00EA45B2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EA45B2"/>
    <w:pPr>
      <w:ind w:left="720"/>
    </w:pPr>
    <w:rPr>
      <w:sz w:val="24"/>
    </w:rPr>
  </w:style>
  <w:style w:type="paragraph" w:styleId="Textoindependiente2">
    <w:name w:val="Body Text 2"/>
    <w:basedOn w:val="Normal"/>
    <w:rsid w:val="00EA45B2"/>
    <w:rPr>
      <w:sz w:val="24"/>
    </w:rPr>
  </w:style>
  <w:style w:type="paragraph" w:styleId="Textoindependiente3">
    <w:name w:val="Body Text 3"/>
    <w:basedOn w:val="Normal"/>
    <w:rsid w:val="00EA45B2"/>
    <w:pPr>
      <w:jc w:val="both"/>
    </w:pPr>
    <w:rPr>
      <w:sz w:val="24"/>
    </w:rPr>
  </w:style>
  <w:style w:type="paragraph" w:styleId="Textodebloque">
    <w:name w:val="Block Text"/>
    <w:basedOn w:val="Normal"/>
    <w:rsid w:val="00EA45B2"/>
    <w:pPr>
      <w:spacing w:line="360" w:lineRule="auto"/>
      <w:ind w:left="567" w:right="566"/>
      <w:jc w:val="both"/>
    </w:pPr>
    <w:rPr>
      <w:rFonts w:ascii="Bookman Old Style" w:hAnsi="Bookman Old Style"/>
      <w:b/>
      <w:i/>
      <w:sz w:val="24"/>
      <w:lang w:val="it-IT"/>
    </w:rPr>
  </w:style>
  <w:style w:type="paragraph" w:styleId="Sangra3detindependiente">
    <w:name w:val="Body Text Indent 3"/>
    <w:basedOn w:val="Normal"/>
    <w:rsid w:val="00EA45B2"/>
    <w:pPr>
      <w:spacing w:line="240" w:lineRule="atLeast"/>
      <w:ind w:left="426" w:hanging="426"/>
      <w:jc w:val="both"/>
    </w:pPr>
    <w:rPr>
      <w:color w:val="FF0000"/>
      <w:sz w:val="24"/>
      <w:lang w:val="it-IT"/>
    </w:rPr>
  </w:style>
  <w:style w:type="paragraph" w:styleId="Sangra2detindependiente">
    <w:name w:val="Body Text Indent 2"/>
    <w:basedOn w:val="Normal"/>
    <w:rsid w:val="00EA45B2"/>
    <w:pPr>
      <w:ind w:left="180"/>
      <w:jc w:val="both"/>
    </w:pPr>
    <w:rPr>
      <w:sz w:val="24"/>
    </w:rPr>
  </w:style>
  <w:style w:type="character" w:styleId="Hipervnculo">
    <w:name w:val="Hyperlink"/>
    <w:basedOn w:val="Fuentedeprrafopredeter"/>
    <w:rsid w:val="00EA45B2"/>
    <w:rPr>
      <w:color w:val="0000FF"/>
      <w:u w:val="single"/>
    </w:rPr>
  </w:style>
  <w:style w:type="paragraph" w:customStyle="1" w:styleId="INGLESE">
    <w:name w:val="INGLESE"/>
    <w:basedOn w:val="Normal"/>
    <w:rsid w:val="00EA45B2"/>
    <w:pPr>
      <w:jc w:val="both"/>
    </w:pPr>
    <w:rPr>
      <w:sz w:val="24"/>
      <w:lang w:val="en-GB"/>
    </w:rPr>
  </w:style>
  <w:style w:type="character" w:styleId="Refdecomentario">
    <w:name w:val="annotation reference"/>
    <w:basedOn w:val="Fuentedeprrafopredeter"/>
    <w:semiHidden/>
    <w:rsid w:val="00EA45B2"/>
    <w:rPr>
      <w:sz w:val="16"/>
    </w:rPr>
  </w:style>
  <w:style w:type="paragraph" w:styleId="Textocomentario">
    <w:name w:val="annotation text"/>
    <w:basedOn w:val="Normal"/>
    <w:link w:val="TextocomentarioCar"/>
    <w:semiHidden/>
    <w:rsid w:val="00EA45B2"/>
  </w:style>
  <w:style w:type="character" w:styleId="Textoennegrita">
    <w:name w:val="Strong"/>
    <w:basedOn w:val="Fuentedeprrafopredeter"/>
    <w:qFormat/>
    <w:rsid w:val="00EA45B2"/>
    <w:rPr>
      <w:b/>
      <w:bCs/>
    </w:rPr>
  </w:style>
  <w:style w:type="paragraph" w:styleId="Textodeglobo">
    <w:name w:val="Balloon Text"/>
    <w:basedOn w:val="Normal"/>
    <w:semiHidden/>
    <w:rsid w:val="00EA45B2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EA45B2"/>
    <w:rPr>
      <w:color w:val="800080"/>
      <w:u w:val="single"/>
    </w:rPr>
  </w:style>
  <w:style w:type="paragraph" w:customStyle="1" w:styleId="sangria1">
    <w:name w:val="sangria_1"/>
    <w:basedOn w:val="Normal"/>
    <w:rsid w:val="00B05987"/>
    <w:pPr>
      <w:spacing w:after="90"/>
      <w:ind w:left="225" w:right="45"/>
    </w:pPr>
    <w:rPr>
      <w:sz w:val="24"/>
      <w:szCs w:val="24"/>
      <w:lang w:val="it-IT"/>
    </w:rPr>
  </w:style>
  <w:style w:type="paragraph" w:customStyle="1" w:styleId="justificado">
    <w:name w:val="justificado"/>
    <w:basedOn w:val="Normal"/>
    <w:rsid w:val="00B05987"/>
    <w:pPr>
      <w:spacing w:after="90"/>
      <w:ind w:left="45" w:right="45"/>
      <w:jc w:val="both"/>
    </w:pPr>
    <w:rPr>
      <w:sz w:val="24"/>
      <w:szCs w:val="24"/>
      <w:lang w:val="it-IT"/>
    </w:rPr>
  </w:style>
  <w:style w:type="paragraph" w:styleId="Ttulo">
    <w:name w:val="Title"/>
    <w:basedOn w:val="Normal"/>
    <w:link w:val="TtuloCar"/>
    <w:qFormat/>
    <w:rsid w:val="00907364"/>
    <w:pPr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907364"/>
    <w:rPr>
      <w:b/>
      <w:sz w:val="24"/>
      <w:lang w:val="en-US" w:eastAsia="it-IT" w:bidi="ar-SA"/>
    </w:rPr>
  </w:style>
  <w:style w:type="character" w:customStyle="1" w:styleId="gris1">
    <w:name w:val="gris1"/>
    <w:basedOn w:val="Fuentedeprrafopredeter"/>
    <w:rsid w:val="00D22A6A"/>
    <w:rPr>
      <w:color w:val="737373"/>
    </w:rPr>
  </w:style>
  <w:style w:type="character" w:customStyle="1" w:styleId="verde1">
    <w:name w:val="verde1"/>
    <w:basedOn w:val="Fuentedeprrafopredeter"/>
    <w:rsid w:val="000754E1"/>
    <w:rPr>
      <w:color w:val="4C9125"/>
    </w:rPr>
  </w:style>
  <w:style w:type="character" w:customStyle="1" w:styleId="negritatexto1">
    <w:name w:val="negrita_texto1"/>
    <w:basedOn w:val="Fuentedeprrafopredeter"/>
    <w:rsid w:val="00357925"/>
    <w:rPr>
      <w:color w:val="262626"/>
    </w:rPr>
  </w:style>
  <w:style w:type="paragraph" w:styleId="Epgrafe">
    <w:name w:val="caption"/>
    <w:basedOn w:val="Normal"/>
    <w:next w:val="Normal"/>
    <w:qFormat/>
    <w:rsid w:val="002522FB"/>
    <w:rPr>
      <w:b/>
      <w:bCs/>
    </w:rPr>
  </w:style>
  <w:style w:type="paragraph" w:customStyle="1" w:styleId="Default">
    <w:name w:val="Default"/>
    <w:rsid w:val="00AC72F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2454C"/>
    <w:rPr>
      <w:lang w:val="en-US" w:eastAsia="it-IT"/>
    </w:rPr>
  </w:style>
  <w:style w:type="character" w:customStyle="1" w:styleId="cursiva1">
    <w:name w:val="cursiva1"/>
    <w:basedOn w:val="Fuentedeprrafopredeter"/>
    <w:rsid w:val="0064317A"/>
    <w:rPr>
      <w:i/>
      <w:iCs/>
    </w:rPr>
  </w:style>
  <w:style w:type="paragraph" w:styleId="Prrafodelista">
    <w:name w:val="List Paragraph"/>
    <w:basedOn w:val="Normal"/>
    <w:uiPriority w:val="34"/>
    <w:qFormat/>
    <w:rsid w:val="00B155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E3CBE"/>
    <w:pPr>
      <w:spacing w:before="100" w:beforeAutospacing="1" w:after="100" w:afterAutospacing="1"/>
    </w:pPr>
    <w:rPr>
      <w:rFonts w:eastAsiaTheme="minorEastAsia"/>
      <w:sz w:val="24"/>
      <w:szCs w:val="24"/>
      <w:lang w:val="es-PE" w:eastAsia="es-PE"/>
    </w:rPr>
  </w:style>
  <w:style w:type="table" w:styleId="Tablaconcuadrcula">
    <w:name w:val="Table Grid"/>
    <w:basedOn w:val="Tablanormal"/>
    <w:rsid w:val="0035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2258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4578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10777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85378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612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64836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74380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5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7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932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1068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7717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5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43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641982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4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1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485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9265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6024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293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8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185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759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0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79404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78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533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0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812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2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22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8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785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50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44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5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54127">
                                  <w:marLeft w:val="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8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434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63264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2960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47292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88170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89156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3289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40120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016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3562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26095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70114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458701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067556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911498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90412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53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0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10884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93807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1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846984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9BC92-91D4-4140-BD3F-37A60930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PACKAGE IBERDROLA 2006</vt:lpstr>
      <vt:lpstr> PACKAGE IBERDROLA 2006</vt:lpstr>
    </vt:vector>
  </TitlesOfParts>
  <Company>GS Proxibérica</Company>
  <LinksUpToDate>false</LinksUpToDate>
  <CharactersWithSpaces>1919</CharactersWithSpaces>
  <SharedDoc>false</SharedDoc>
  <HLinks>
    <vt:vector size="42" baseType="variant"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mailto:investor.relations@iberdrola.es</vt:lpwstr>
      </vt:variant>
      <vt:variant>
        <vt:lpwstr/>
      </vt:variant>
      <vt:variant>
        <vt:i4>589875</vt:i4>
      </vt:variant>
      <vt:variant>
        <vt:i4>15</vt:i4>
      </vt:variant>
      <vt:variant>
        <vt:i4>0</vt:i4>
      </vt:variant>
      <vt:variant>
        <vt:i4>5</vt:i4>
      </vt:variant>
      <vt:variant>
        <vt:lpwstr>mailto:accionistas@iberdrola.com</vt:lpwstr>
      </vt:variant>
      <vt:variant>
        <vt:lpwstr/>
      </vt:variant>
      <vt:variant>
        <vt:i4>6946852</vt:i4>
      </vt:variant>
      <vt:variant>
        <vt:i4>12</vt:i4>
      </vt:variant>
      <vt:variant>
        <vt:i4>0</vt:i4>
      </vt:variant>
      <vt:variant>
        <vt:i4>5</vt:i4>
      </vt:variant>
      <vt:variant>
        <vt:lpwstr>http://www.iberdrola.es/webibd/corporativa/iberdrola?IDPAG=ENWEBACCINVERSOR&amp;codCache=12349527839167970</vt:lpwstr>
      </vt:variant>
      <vt:variant>
        <vt:lpwstr/>
      </vt:variant>
      <vt:variant>
        <vt:i4>1572879</vt:i4>
      </vt:variant>
      <vt:variant>
        <vt:i4>9</vt:i4>
      </vt:variant>
      <vt:variant>
        <vt:i4>0</vt:i4>
      </vt:variant>
      <vt:variant>
        <vt:i4>5</vt:i4>
      </vt:variant>
      <vt:variant>
        <vt:lpwstr>http://www.iberdrola.es/webibd/corporativa/iberdrola?IDPAG=ENWEBACCJUNTA10DOCUMENT&amp;codCache=12680445025038972</vt:lpwstr>
      </vt:variant>
      <vt:variant>
        <vt:lpwstr/>
      </vt:variant>
      <vt:variant>
        <vt:i4>3407970</vt:i4>
      </vt:variant>
      <vt:variant>
        <vt:i4>6</vt:i4>
      </vt:variant>
      <vt:variant>
        <vt:i4>0</vt:i4>
      </vt:variant>
      <vt:variant>
        <vt:i4>5</vt:i4>
      </vt:variant>
      <vt:variant>
        <vt:lpwstr>http://www.iberdrola.es/webibd/corporativa/iberdrola?IDPAG=ENWEBACCJUNTA10VOTOYDELE&amp;codCache=12680445433921010</vt:lpwstr>
      </vt:variant>
      <vt:variant>
        <vt:lpwstr/>
      </vt:variant>
      <vt:variant>
        <vt:i4>3080317</vt:i4>
      </vt:variant>
      <vt:variant>
        <vt:i4>3</vt:i4>
      </vt:variant>
      <vt:variant>
        <vt:i4>0</vt:i4>
      </vt:variant>
      <vt:variant>
        <vt:i4>5</vt:i4>
      </vt:variant>
      <vt:variant>
        <vt:lpwstr>http://www.iberdrola.es/webibd/corporativa/iberdrola?IDPAG=ENWEBACCJUNTA10ORDEN&amp;codCache=12680444760149042</vt:lpwstr>
      </vt:variant>
      <vt:variant>
        <vt:lpwstr/>
      </vt:variant>
      <vt:variant>
        <vt:i4>7864408</vt:i4>
      </vt:variant>
      <vt:variant>
        <vt:i4>0</vt:i4>
      </vt:variant>
      <vt:variant>
        <vt:i4>0</vt:i4>
      </vt:variant>
      <vt:variant>
        <vt:i4>5</vt:i4>
      </vt:variant>
      <vt:variant>
        <vt:lpwstr>mailto:iberdrola@georgeson.com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PACKAGE IBERDROLA 2006</dc:title>
  <dc:creator>NICASSIO</dc:creator>
  <cp:lastModifiedBy>Elizabeth Tamayo Maertens</cp:lastModifiedBy>
  <cp:revision>3</cp:revision>
  <cp:lastPrinted>2016-02-24T17:35:00Z</cp:lastPrinted>
  <dcterms:created xsi:type="dcterms:W3CDTF">2017-10-28T02:08:00Z</dcterms:created>
  <dcterms:modified xsi:type="dcterms:W3CDTF">2017-10-30T17:56:00Z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